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039C1">
      <w:pPr>
        <w:ind w:firstLine="640" w:firstLineChars="200"/>
        <w:jc w:val="center"/>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2023年</w:t>
      </w:r>
      <w:r>
        <w:rPr>
          <w:rFonts w:hint="eastAsia" w:ascii="黑体" w:eastAsia="黑体"/>
          <w:sz w:val="32"/>
          <w:szCs w:val="32"/>
        </w:rPr>
        <w:t>度部门绩效评价情况</w:t>
      </w:r>
    </w:p>
    <w:p w14:paraId="30CA6E73">
      <w:pPr>
        <w:numPr>
          <w:ilvl w:val="0"/>
          <w:numId w:val="0"/>
        </w:numPr>
      </w:pPr>
    </w:p>
    <w:p w14:paraId="03A00B40">
      <w:pPr>
        <w:pStyle w:val="2"/>
      </w:pPr>
    </w:p>
    <w:p w14:paraId="36434081">
      <w:pPr>
        <w:spacing w:line="360" w:lineRule="auto"/>
        <w:ind w:firstLine="560" w:firstLineChars="200"/>
        <w:rPr>
          <w:rFonts w:ascii="仿宋" w:hAnsi="仿宋" w:eastAsia="仿宋"/>
          <w:sz w:val="28"/>
          <w:szCs w:val="28"/>
        </w:rPr>
      </w:pPr>
      <w:r>
        <w:rPr>
          <w:rFonts w:hint="eastAsia" w:ascii="仿宋" w:hAnsi="仿宋" w:eastAsia="仿宋"/>
          <w:sz w:val="28"/>
          <w:szCs w:val="28"/>
        </w:rPr>
        <w:t>北京北燃实业集团有限公司所属2个部门预算单位分别为北京北燃特种设备检验检测有限公司（</w:t>
      </w:r>
      <w:r>
        <w:rPr>
          <w:rFonts w:hint="eastAsia" w:ascii="仿宋" w:hAnsi="仿宋" w:eastAsia="仿宋"/>
          <w:sz w:val="28"/>
          <w:szCs w:val="28"/>
          <w:lang w:val="en-US" w:eastAsia="zh-CN"/>
        </w:rPr>
        <w:t>以下</w:t>
      </w:r>
      <w:r>
        <w:rPr>
          <w:rFonts w:hint="eastAsia" w:ascii="仿宋" w:hAnsi="仿宋" w:eastAsia="仿宋"/>
          <w:sz w:val="28"/>
          <w:szCs w:val="28"/>
        </w:rPr>
        <w:t>简称北燃特检）。和北京市公用事业科学研究所有限公司有限公司（以下简称</w:t>
      </w:r>
      <w:r>
        <w:rPr>
          <w:rFonts w:hint="eastAsia" w:ascii="仿宋" w:hAnsi="仿宋" w:eastAsia="仿宋"/>
          <w:sz w:val="28"/>
          <w:szCs w:val="28"/>
          <w:lang w:eastAsia="zh-CN"/>
        </w:rPr>
        <w:t>科研所公司</w:t>
      </w:r>
      <w:r>
        <w:rPr>
          <w:rFonts w:hint="eastAsia" w:ascii="仿宋" w:hAnsi="仿宋" w:eastAsia="仿宋"/>
          <w:sz w:val="28"/>
          <w:szCs w:val="28"/>
        </w:rPr>
        <w:t>）。</w:t>
      </w:r>
    </w:p>
    <w:p w14:paraId="62D1D655">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根据《北京市关于从事生产经营活动事业单位改革的实施意见》、《中共北京市委机构编制委员会关于深化市属事业单位改革试点实施方案》、《深化市属事业单位改革试点实施方案》、《中共北京市机构编制委员会关于北京控股集团有限公司所属事业单位改革有关事项的批复》（京编委 (2021) 59号）等文件的要求，</w:t>
      </w:r>
      <w:r>
        <w:rPr>
          <w:rFonts w:hint="eastAsia" w:ascii="仿宋" w:hAnsi="仿宋" w:eastAsia="仿宋"/>
          <w:sz w:val="28"/>
          <w:szCs w:val="28"/>
          <w:lang w:eastAsia="zh-CN"/>
        </w:rPr>
        <w:t>科研所公司</w:t>
      </w:r>
      <w:r>
        <w:rPr>
          <w:rFonts w:hint="eastAsia" w:ascii="仿宋" w:hAnsi="仿宋" w:eastAsia="仿宋"/>
          <w:sz w:val="28"/>
          <w:szCs w:val="28"/>
        </w:rPr>
        <w:t>和</w:t>
      </w:r>
      <w:r>
        <w:rPr>
          <w:rFonts w:hint="eastAsia" w:ascii="仿宋" w:hAnsi="仿宋" w:eastAsia="仿宋"/>
          <w:sz w:val="28"/>
          <w:szCs w:val="28"/>
          <w:lang w:eastAsia="zh-CN"/>
        </w:rPr>
        <w:t>北燃特检</w:t>
      </w:r>
      <w:r>
        <w:rPr>
          <w:rFonts w:hint="eastAsia" w:ascii="仿宋" w:hAnsi="仿宋" w:eastAsia="仿宋"/>
          <w:sz w:val="28"/>
          <w:szCs w:val="28"/>
        </w:rPr>
        <w:t>进行转企改制，在此背景下，编制了</w:t>
      </w:r>
      <w:r>
        <w:rPr>
          <w:rFonts w:hint="eastAsia" w:ascii="仿宋" w:hAnsi="仿宋" w:eastAsia="仿宋"/>
          <w:sz w:val="28"/>
          <w:szCs w:val="28"/>
          <w:lang w:eastAsia="zh-CN"/>
        </w:rPr>
        <w:t>2023年</w:t>
      </w:r>
      <w:r>
        <w:rPr>
          <w:rFonts w:hint="eastAsia" w:ascii="仿宋" w:hAnsi="仿宋" w:eastAsia="仿宋"/>
          <w:sz w:val="28"/>
          <w:szCs w:val="28"/>
        </w:rPr>
        <w:t>项目支出预算。</w:t>
      </w:r>
      <w:r>
        <w:rPr>
          <w:rFonts w:hint="eastAsia" w:ascii="仿宋" w:hAnsi="仿宋" w:eastAsia="仿宋"/>
          <w:sz w:val="28"/>
          <w:szCs w:val="28"/>
          <w:lang w:val="en-US" w:eastAsia="zh-CN"/>
        </w:rPr>
        <w:t>本部门2023年度仅涉及下属两单位的</w:t>
      </w:r>
      <w:r>
        <w:rPr>
          <w:rFonts w:hint="eastAsia" w:ascii="仿宋" w:hAnsi="仿宋" w:eastAsia="仿宋"/>
          <w:sz w:val="28"/>
          <w:szCs w:val="28"/>
        </w:rPr>
        <w:t>改革过渡期政策保障经费</w:t>
      </w:r>
      <w:r>
        <w:rPr>
          <w:rFonts w:hint="eastAsia" w:ascii="仿宋" w:hAnsi="仿宋" w:eastAsia="仿宋"/>
          <w:sz w:val="28"/>
          <w:szCs w:val="28"/>
          <w:lang w:val="en-US" w:eastAsia="zh-CN"/>
        </w:rPr>
        <w:t>项目。</w:t>
      </w:r>
    </w:p>
    <w:p w14:paraId="28F23A05">
      <w:pPr>
        <w:spacing w:line="360" w:lineRule="auto"/>
        <w:ind w:firstLine="560" w:firstLineChars="200"/>
        <w:rPr>
          <w:rFonts w:ascii="仿宋" w:hAnsi="仿宋" w:eastAsia="仿宋"/>
          <w:sz w:val="28"/>
          <w:szCs w:val="28"/>
        </w:rPr>
      </w:pPr>
      <w:r>
        <w:rPr>
          <w:rFonts w:hint="eastAsia" w:ascii="仿宋" w:hAnsi="仿宋" w:eastAsia="仿宋"/>
          <w:sz w:val="28"/>
          <w:szCs w:val="28"/>
        </w:rPr>
        <w:t>资金投入：</w:t>
      </w:r>
      <w:r>
        <w:rPr>
          <w:rFonts w:hint="eastAsia" w:ascii="仿宋" w:hAnsi="仿宋" w:eastAsia="仿宋"/>
          <w:sz w:val="28"/>
          <w:szCs w:val="28"/>
          <w:lang w:val="en-US" w:eastAsia="zh-CN"/>
        </w:rPr>
        <w:t>依照</w:t>
      </w:r>
      <w:r>
        <w:rPr>
          <w:rFonts w:hint="eastAsia" w:ascii="仿宋" w:hAnsi="仿宋" w:eastAsia="仿宋"/>
          <w:sz w:val="28"/>
          <w:szCs w:val="28"/>
        </w:rPr>
        <w:t>转企改制前三年基本经费平均数</w:t>
      </w:r>
      <w:r>
        <w:rPr>
          <w:rFonts w:hint="eastAsia" w:ascii="仿宋" w:hAnsi="仿宋" w:eastAsia="仿宋"/>
          <w:sz w:val="28"/>
          <w:szCs w:val="28"/>
          <w:lang w:val="en-US" w:eastAsia="zh-CN"/>
        </w:rPr>
        <w:t>计算，</w:t>
      </w:r>
      <w:r>
        <w:rPr>
          <w:rFonts w:hint="eastAsia" w:ascii="仿宋" w:hAnsi="仿宋" w:eastAsia="仿宋"/>
          <w:sz w:val="28"/>
          <w:szCs w:val="28"/>
        </w:rPr>
        <w:t>经费总额为3169.98万元，其中</w:t>
      </w:r>
      <w:r>
        <w:rPr>
          <w:rFonts w:hint="eastAsia" w:ascii="仿宋" w:hAnsi="仿宋" w:eastAsia="仿宋"/>
          <w:sz w:val="28"/>
          <w:szCs w:val="28"/>
          <w:lang w:eastAsia="zh-CN"/>
        </w:rPr>
        <w:t>北燃特检</w:t>
      </w:r>
      <w:r>
        <w:rPr>
          <w:rFonts w:hint="eastAsia" w:ascii="仿宋" w:hAnsi="仿宋" w:eastAsia="仿宋"/>
          <w:sz w:val="28"/>
          <w:szCs w:val="28"/>
        </w:rPr>
        <w:t>为827.80万元，</w:t>
      </w:r>
      <w:r>
        <w:rPr>
          <w:rFonts w:hint="eastAsia" w:ascii="仿宋" w:hAnsi="仿宋" w:eastAsia="仿宋"/>
          <w:sz w:val="28"/>
          <w:szCs w:val="28"/>
          <w:lang w:eastAsia="zh-CN"/>
        </w:rPr>
        <w:t>科研所公司</w:t>
      </w:r>
      <w:r>
        <w:rPr>
          <w:rFonts w:hint="eastAsia" w:ascii="仿宋" w:hAnsi="仿宋" w:eastAsia="仿宋"/>
          <w:sz w:val="28"/>
          <w:szCs w:val="28"/>
        </w:rPr>
        <w:t>为2342.18万元。</w:t>
      </w:r>
    </w:p>
    <w:p w14:paraId="1A3D9188">
      <w:pPr>
        <w:spacing w:line="360" w:lineRule="auto"/>
        <w:ind w:firstLine="560" w:firstLineChars="200"/>
        <w:rPr>
          <w:rFonts w:ascii="黑体" w:eastAsia="黑体"/>
          <w:sz w:val="28"/>
          <w:szCs w:val="28"/>
        </w:rPr>
      </w:pPr>
      <w:r>
        <w:rPr>
          <w:rFonts w:hint="eastAsia" w:ascii="仿宋_GB2312" w:hAnsi="仿宋_GB2312" w:eastAsia="仿宋_GB2312" w:cs="仿宋_GB2312"/>
          <w:color w:val="000000"/>
          <w:sz w:val="28"/>
          <w:szCs w:val="28"/>
        </w:rPr>
        <w:t>绩效目标</w:t>
      </w:r>
      <w:r>
        <w:rPr>
          <w:rFonts w:hint="eastAsia" w:ascii="仿宋_GB2312" w:hAnsi="仿宋_GB2312" w:eastAsia="仿宋_GB2312" w:cs="仿宋_GB2312"/>
          <w:color w:val="000000"/>
          <w:sz w:val="28"/>
          <w:szCs w:val="28"/>
          <w:lang w:eastAsia="zh-CN"/>
        </w:rPr>
        <w:t>：</w:t>
      </w:r>
      <w:r>
        <w:rPr>
          <w:rFonts w:hint="eastAsia" w:ascii="仿宋" w:hAnsi="仿宋" w:eastAsia="仿宋"/>
          <w:color w:val="000000"/>
          <w:sz w:val="28"/>
          <w:szCs w:val="28"/>
        </w:rPr>
        <w:t>为锅炉、压力容器与管道安全提供监督检验保障，为政府部门对特种设备的监管提供技术服务；为所辖各单位的锅炉、压力容器、压力管道等特种设备提供满意的定期检验服务，保证特种设备定期检验的按时完成；为特种设备使用单位提供支持，为特种设备的安全运行提供检验技术保障与服务。 全面提升北京市公用事业领域装备现代化。</w:t>
      </w:r>
    </w:p>
    <w:p w14:paraId="650B3EB0">
      <w:pPr>
        <w:pStyle w:val="2"/>
        <w:ind w:left="0" w:leftChars="0" w:firstLine="0" w:firstLineChars="0"/>
        <w:rPr>
          <w:rFonts w:ascii="黑体" w:eastAsia="黑体"/>
          <w:sz w:val="28"/>
          <w:szCs w:val="28"/>
        </w:rPr>
      </w:pPr>
    </w:p>
    <w:p w14:paraId="4FB5E726">
      <w:pPr>
        <w:pStyle w:val="2"/>
        <w:ind w:left="0" w:leftChars="0" w:firstLine="0" w:firstLineChars="0"/>
        <w:rPr>
          <w:rFonts w:ascii="黑体" w:eastAsia="黑体"/>
          <w:sz w:val="28"/>
          <w:szCs w:val="28"/>
        </w:rPr>
      </w:pPr>
    </w:p>
    <w:p w14:paraId="5C7877F1">
      <w:pPr>
        <w:spacing w:line="480" w:lineRule="exact"/>
        <w:rPr>
          <w:rFonts w:ascii="黑体" w:hAnsi="黑体" w:eastAsia="黑体"/>
          <w:sz w:val="32"/>
          <w:szCs w:val="32"/>
        </w:rPr>
      </w:pPr>
      <w:r>
        <w:rPr>
          <w:rFonts w:hint="eastAsia" w:ascii="黑体" w:hAnsi="黑体" w:eastAsia="黑体"/>
          <w:sz w:val="32"/>
          <w:szCs w:val="32"/>
        </w:rPr>
        <w:t xml:space="preserve">附件3       </w:t>
      </w:r>
    </w:p>
    <w:p w14:paraId="19910ABD">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F317BE2">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2023年</w:t>
      </w:r>
      <w:r>
        <w:rPr>
          <w:rFonts w:hint="eastAsia" w:ascii="仿宋_GB2312" w:hAnsi="宋体" w:eastAsia="仿宋_GB2312"/>
          <w:sz w:val="28"/>
          <w:szCs w:val="28"/>
        </w:rPr>
        <w:t>度）</w:t>
      </w:r>
    </w:p>
    <w:p w14:paraId="192352A8">
      <w:pPr>
        <w:spacing w:line="240" w:lineRule="exact"/>
        <w:rPr>
          <w:rFonts w:ascii="仿宋_GB2312" w:hAnsi="宋体" w:eastAsia="仿宋_GB2312"/>
          <w:sz w:val="30"/>
          <w:szCs w:val="30"/>
        </w:rPr>
      </w:pPr>
    </w:p>
    <w:tbl>
      <w:tblPr>
        <w:tblStyle w:val="10"/>
        <w:tblW w:w="9038" w:type="dxa"/>
        <w:jc w:val="center"/>
        <w:tblLayout w:type="fixed"/>
        <w:tblCellMar>
          <w:top w:w="0" w:type="dxa"/>
          <w:left w:w="108" w:type="dxa"/>
          <w:bottom w:w="0" w:type="dxa"/>
          <w:right w:w="108" w:type="dxa"/>
        </w:tblCellMar>
      </w:tblPr>
      <w:tblGrid>
        <w:gridCol w:w="585"/>
        <w:gridCol w:w="632"/>
        <w:gridCol w:w="709"/>
        <w:gridCol w:w="1466"/>
        <w:gridCol w:w="1127"/>
        <w:gridCol w:w="525"/>
        <w:gridCol w:w="709"/>
        <w:gridCol w:w="746"/>
        <w:gridCol w:w="279"/>
        <w:gridCol w:w="392"/>
        <w:gridCol w:w="312"/>
        <w:gridCol w:w="255"/>
        <w:gridCol w:w="591"/>
        <w:gridCol w:w="710"/>
      </w:tblGrid>
      <w:tr w14:paraId="57C618EC">
        <w:tblPrEx>
          <w:tblCellMar>
            <w:top w:w="0" w:type="dxa"/>
            <w:left w:w="108" w:type="dxa"/>
            <w:bottom w:w="0" w:type="dxa"/>
            <w:right w:w="108" w:type="dxa"/>
          </w:tblCellMar>
        </w:tblPrEx>
        <w:trPr>
          <w:trHeight w:val="306" w:hRule="exact"/>
          <w:jc w:val="center"/>
        </w:trPr>
        <w:tc>
          <w:tcPr>
            <w:tcW w:w="1217" w:type="dxa"/>
            <w:gridSpan w:val="2"/>
            <w:tcBorders>
              <w:top w:val="single" w:color="auto" w:sz="4" w:space="0"/>
              <w:left w:val="single" w:color="auto" w:sz="4" w:space="0"/>
              <w:bottom w:val="single" w:color="auto" w:sz="4" w:space="0"/>
              <w:right w:val="single" w:color="auto" w:sz="4" w:space="0"/>
            </w:tcBorders>
            <w:vAlign w:val="center"/>
          </w:tcPr>
          <w:p w14:paraId="04EE8C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821" w:type="dxa"/>
            <w:gridSpan w:val="12"/>
            <w:tcBorders>
              <w:top w:val="single" w:color="auto" w:sz="4" w:space="0"/>
              <w:left w:val="nil"/>
              <w:bottom w:val="single" w:color="auto" w:sz="4" w:space="0"/>
              <w:right w:val="single" w:color="auto" w:sz="4" w:space="0"/>
            </w:tcBorders>
            <w:vAlign w:val="center"/>
          </w:tcPr>
          <w:p w14:paraId="11C33C0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改革过渡期政策保障经费</w:t>
            </w:r>
          </w:p>
        </w:tc>
      </w:tr>
      <w:tr w14:paraId="7A0398AE">
        <w:tblPrEx>
          <w:tblCellMar>
            <w:top w:w="0" w:type="dxa"/>
            <w:left w:w="108" w:type="dxa"/>
            <w:bottom w:w="0" w:type="dxa"/>
            <w:right w:w="108" w:type="dxa"/>
          </w:tblCellMar>
        </w:tblPrEx>
        <w:trPr>
          <w:trHeight w:val="718" w:hRule="exact"/>
          <w:jc w:val="center"/>
        </w:trPr>
        <w:tc>
          <w:tcPr>
            <w:tcW w:w="1217" w:type="dxa"/>
            <w:gridSpan w:val="2"/>
            <w:tcBorders>
              <w:top w:val="single" w:color="auto" w:sz="4" w:space="0"/>
              <w:left w:val="single" w:color="auto" w:sz="4" w:space="0"/>
              <w:bottom w:val="single" w:color="auto" w:sz="4" w:space="0"/>
              <w:right w:val="single" w:color="auto" w:sz="4" w:space="0"/>
            </w:tcBorders>
            <w:vAlign w:val="center"/>
          </w:tcPr>
          <w:p w14:paraId="4E8E0B8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536" w:type="dxa"/>
            <w:gridSpan w:val="5"/>
            <w:tcBorders>
              <w:top w:val="single" w:color="auto" w:sz="4" w:space="0"/>
              <w:left w:val="nil"/>
              <w:bottom w:val="single" w:color="auto" w:sz="4" w:space="0"/>
              <w:right w:val="single" w:color="auto" w:sz="4" w:space="0"/>
            </w:tcBorders>
            <w:vAlign w:val="center"/>
          </w:tcPr>
          <w:p w14:paraId="36ECE3D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北京北燃实业集团有限公司</w:t>
            </w:r>
          </w:p>
        </w:tc>
        <w:tc>
          <w:tcPr>
            <w:tcW w:w="1025" w:type="dxa"/>
            <w:gridSpan w:val="2"/>
            <w:tcBorders>
              <w:top w:val="nil"/>
              <w:left w:val="nil"/>
              <w:bottom w:val="single" w:color="auto" w:sz="4" w:space="0"/>
              <w:right w:val="single" w:color="auto" w:sz="4" w:space="0"/>
            </w:tcBorders>
            <w:vAlign w:val="center"/>
          </w:tcPr>
          <w:p w14:paraId="2DC3F4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8C07B8E">
            <w:pPr>
              <w:widowControl/>
              <w:spacing w:line="240" w:lineRule="exac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北京市公用事业科学研究所</w:t>
            </w:r>
            <w:r>
              <w:rPr>
                <w:rFonts w:hint="eastAsia" w:ascii="仿宋_GB2312" w:hAnsi="宋体" w:eastAsia="仿宋_GB2312" w:cs="宋体"/>
                <w:kern w:val="0"/>
                <w:szCs w:val="21"/>
                <w:lang w:val="en-US" w:eastAsia="zh-CN"/>
              </w:rPr>
              <w:t>有限公司</w:t>
            </w:r>
          </w:p>
        </w:tc>
      </w:tr>
      <w:tr w14:paraId="7C32E84E">
        <w:tblPrEx>
          <w:tblCellMar>
            <w:top w:w="0" w:type="dxa"/>
            <w:left w:w="108" w:type="dxa"/>
            <w:bottom w:w="0" w:type="dxa"/>
            <w:right w:w="108" w:type="dxa"/>
          </w:tblCellMar>
        </w:tblPrEx>
        <w:trPr>
          <w:trHeight w:val="306" w:hRule="exact"/>
          <w:jc w:val="center"/>
        </w:trPr>
        <w:tc>
          <w:tcPr>
            <w:tcW w:w="1217" w:type="dxa"/>
            <w:gridSpan w:val="2"/>
            <w:tcBorders>
              <w:top w:val="single" w:color="auto" w:sz="4" w:space="0"/>
              <w:left w:val="single" w:color="auto" w:sz="4" w:space="0"/>
              <w:bottom w:val="single" w:color="auto" w:sz="4" w:space="0"/>
              <w:right w:val="single" w:color="auto" w:sz="4" w:space="0"/>
            </w:tcBorders>
            <w:vAlign w:val="center"/>
          </w:tcPr>
          <w:p w14:paraId="1113374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536" w:type="dxa"/>
            <w:gridSpan w:val="5"/>
            <w:tcBorders>
              <w:top w:val="single" w:color="auto" w:sz="4" w:space="0"/>
              <w:left w:val="nil"/>
              <w:bottom w:val="single" w:color="auto" w:sz="4" w:space="0"/>
              <w:right w:val="single" w:color="auto" w:sz="4" w:space="0"/>
            </w:tcBorders>
            <w:vAlign w:val="center"/>
          </w:tcPr>
          <w:p w14:paraId="398D1F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孙凯</w:t>
            </w:r>
          </w:p>
        </w:tc>
        <w:tc>
          <w:tcPr>
            <w:tcW w:w="1025" w:type="dxa"/>
            <w:gridSpan w:val="2"/>
            <w:tcBorders>
              <w:top w:val="nil"/>
              <w:left w:val="nil"/>
              <w:bottom w:val="single" w:color="auto" w:sz="4" w:space="0"/>
              <w:right w:val="single" w:color="auto" w:sz="4" w:space="0"/>
            </w:tcBorders>
            <w:vAlign w:val="center"/>
          </w:tcPr>
          <w:p w14:paraId="4F8699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3BB95DE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64256685</w:t>
            </w:r>
          </w:p>
        </w:tc>
      </w:tr>
      <w:tr w14:paraId="2DCE74BA">
        <w:tblPrEx>
          <w:tblCellMar>
            <w:top w:w="0" w:type="dxa"/>
            <w:left w:w="108" w:type="dxa"/>
            <w:bottom w:w="0" w:type="dxa"/>
            <w:right w:w="108" w:type="dxa"/>
          </w:tblCellMar>
        </w:tblPrEx>
        <w:trPr>
          <w:trHeight w:val="567" w:hRule="exact"/>
          <w:jc w:val="center"/>
        </w:trPr>
        <w:tc>
          <w:tcPr>
            <w:tcW w:w="1217" w:type="dxa"/>
            <w:gridSpan w:val="2"/>
            <w:vMerge w:val="restart"/>
            <w:tcBorders>
              <w:top w:val="single" w:color="auto" w:sz="4" w:space="0"/>
              <w:left w:val="single" w:color="auto" w:sz="4" w:space="0"/>
              <w:bottom w:val="single" w:color="auto" w:sz="4" w:space="0"/>
              <w:right w:val="single" w:color="auto" w:sz="4" w:space="0"/>
            </w:tcBorders>
            <w:vAlign w:val="center"/>
          </w:tcPr>
          <w:p w14:paraId="09A8548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175" w:type="dxa"/>
            <w:gridSpan w:val="2"/>
            <w:tcBorders>
              <w:top w:val="single" w:color="auto" w:sz="4" w:space="0"/>
              <w:left w:val="nil"/>
              <w:bottom w:val="single" w:color="auto" w:sz="4" w:space="0"/>
              <w:right w:val="single" w:color="auto" w:sz="4" w:space="0"/>
            </w:tcBorders>
            <w:vAlign w:val="center"/>
          </w:tcPr>
          <w:p w14:paraId="762253CD">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089A24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043CBA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vAlign w:val="center"/>
          </w:tcPr>
          <w:p w14:paraId="762AD65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0AF7D4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025" w:type="dxa"/>
            <w:gridSpan w:val="2"/>
            <w:tcBorders>
              <w:top w:val="nil"/>
              <w:left w:val="nil"/>
              <w:bottom w:val="single" w:color="auto" w:sz="4" w:space="0"/>
              <w:right w:val="single" w:color="auto" w:sz="4" w:space="0"/>
            </w:tcBorders>
            <w:vAlign w:val="center"/>
          </w:tcPr>
          <w:p w14:paraId="45279A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892B6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46A3C2A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7B3995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2563CB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6C92C5BB">
        <w:tblPrEx>
          <w:tblCellMar>
            <w:top w:w="0" w:type="dxa"/>
            <w:left w:w="108" w:type="dxa"/>
            <w:bottom w:w="0" w:type="dxa"/>
            <w:right w:w="108" w:type="dxa"/>
          </w:tblCellMar>
        </w:tblPrEx>
        <w:trPr>
          <w:trHeight w:val="306"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14:paraId="6938D1D0">
            <w:pPr>
              <w:widowControl/>
              <w:spacing w:line="240" w:lineRule="exact"/>
              <w:jc w:val="center"/>
              <w:rPr>
                <w:rFonts w:ascii="仿宋_GB2312" w:hAnsi="宋体" w:eastAsia="仿宋_GB2312" w:cs="宋体"/>
                <w:kern w:val="0"/>
                <w:szCs w:val="21"/>
              </w:rPr>
            </w:pPr>
          </w:p>
        </w:tc>
        <w:tc>
          <w:tcPr>
            <w:tcW w:w="2175" w:type="dxa"/>
            <w:gridSpan w:val="2"/>
            <w:tcBorders>
              <w:top w:val="single" w:color="auto" w:sz="4" w:space="0"/>
              <w:left w:val="nil"/>
              <w:bottom w:val="single" w:color="auto" w:sz="4" w:space="0"/>
              <w:right w:val="single" w:color="auto" w:sz="4" w:space="0"/>
            </w:tcBorders>
            <w:vAlign w:val="center"/>
          </w:tcPr>
          <w:p w14:paraId="60B5AE42">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33599AC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2342.18</w:t>
            </w:r>
          </w:p>
        </w:tc>
        <w:tc>
          <w:tcPr>
            <w:tcW w:w="1234" w:type="dxa"/>
            <w:gridSpan w:val="2"/>
            <w:tcBorders>
              <w:top w:val="nil"/>
              <w:left w:val="nil"/>
              <w:bottom w:val="single" w:color="auto" w:sz="4" w:space="0"/>
              <w:right w:val="single" w:color="auto" w:sz="4" w:space="0"/>
            </w:tcBorders>
            <w:vAlign w:val="center"/>
          </w:tcPr>
          <w:p w14:paraId="6CF8C1A5">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2342.18</w:t>
            </w:r>
          </w:p>
        </w:tc>
        <w:tc>
          <w:tcPr>
            <w:tcW w:w="1025" w:type="dxa"/>
            <w:gridSpan w:val="2"/>
            <w:tcBorders>
              <w:top w:val="nil"/>
              <w:left w:val="nil"/>
              <w:bottom w:val="single" w:color="auto" w:sz="4" w:space="0"/>
              <w:right w:val="single" w:color="auto" w:sz="4" w:space="0"/>
            </w:tcBorders>
            <w:vAlign w:val="center"/>
          </w:tcPr>
          <w:p w14:paraId="72BD438F">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2342.18</w:t>
            </w:r>
          </w:p>
        </w:tc>
        <w:tc>
          <w:tcPr>
            <w:tcW w:w="704" w:type="dxa"/>
            <w:gridSpan w:val="2"/>
            <w:tcBorders>
              <w:top w:val="nil"/>
              <w:left w:val="nil"/>
              <w:bottom w:val="single" w:color="auto" w:sz="4" w:space="0"/>
              <w:right w:val="single" w:color="auto" w:sz="4" w:space="0"/>
            </w:tcBorders>
            <w:vAlign w:val="center"/>
          </w:tcPr>
          <w:p w14:paraId="599C67E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31DDAD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710" w:type="dxa"/>
            <w:tcBorders>
              <w:top w:val="nil"/>
              <w:left w:val="nil"/>
              <w:bottom w:val="single" w:color="auto" w:sz="4" w:space="0"/>
              <w:right w:val="single" w:color="auto" w:sz="4" w:space="0"/>
            </w:tcBorders>
            <w:vAlign w:val="center"/>
          </w:tcPr>
          <w:p w14:paraId="7A51A2C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r>
      <w:tr w14:paraId="220BAA4E">
        <w:tblPrEx>
          <w:tblCellMar>
            <w:top w:w="0" w:type="dxa"/>
            <w:left w:w="108" w:type="dxa"/>
            <w:bottom w:w="0" w:type="dxa"/>
            <w:right w:w="108" w:type="dxa"/>
          </w:tblCellMar>
        </w:tblPrEx>
        <w:trPr>
          <w:trHeight w:val="601"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14:paraId="26748550">
            <w:pPr>
              <w:widowControl/>
              <w:spacing w:line="240" w:lineRule="exact"/>
              <w:jc w:val="center"/>
              <w:rPr>
                <w:rFonts w:ascii="仿宋_GB2312" w:hAnsi="宋体" w:eastAsia="仿宋_GB2312" w:cs="宋体"/>
                <w:kern w:val="0"/>
                <w:szCs w:val="21"/>
              </w:rPr>
            </w:pPr>
          </w:p>
        </w:tc>
        <w:tc>
          <w:tcPr>
            <w:tcW w:w="2175" w:type="dxa"/>
            <w:gridSpan w:val="2"/>
            <w:tcBorders>
              <w:top w:val="single" w:color="auto" w:sz="4" w:space="0"/>
              <w:left w:val="nil"/>
              <w:bottom w:val="single" w:color="auto" w:sz="4" w:space="0"/>
              <w:right w:val="single" w:color="auto" w:sz="4" w:space="0"/>
            </w:tcBorders>
            <w:vAlign w:val="center"/>
          </w:tcPr>
          <w:p w14:paraId="58299C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3483277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60F79CD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2342.18</w:t>
            </w:r>
          </w:p>
        </w:tc>
        <w:tc>
          <w:tcPr>
            <w:tcW w:w="1234" w:type="dxa"/>
            <w:gridSpan w:val="2"/>
            <w:tcBorders>
              <w:top w:val="nil"/>
              <w:left w:val="nil"/>
              <w:bottom w:val="single" w:color="auto" w:sz="4" w:space="0"/>
              <w:right w:val="single" w:color="auto" w:sz="4" w:space="0"/>
            </w:tcBorders>
            <w:vAlign w:val="center"/>
          </w:tcPr>
          <w:p w14:paraId="54232D7C">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2342.18</w:t>
            </w:r>
          </w:p>
        </w:tc>
        <w:tc>
          <w:tcPr>
            <w:tcW w:w="1025" w:type="dxa"/>
            <w:gridSpan w:val="2"/>
            <w:tcBorders>
              <w:top w:val="nil"/>
              <w:left w:val="nil"/>
              <w:bottom w:val="single" w:color="auto" w:sz="4" w:space="0"/>
              <w:right w:val="single" w:color="auto" w:sz="4" w:space="0"/>
            </w:tcBorders>
            <w:vAlign w:val="center"/>
          </w:tcPr>
          <w:p w14:paraId="161070A8">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2342.18</w:t>
            </w:r>
          </w:p>
        </w:tc>
        <w:tc>
          <w:tcPr>
            <w:tcW w:w="704" w:type="dxa"/>
            <w:gridSpan w:val="2"/>
            <w:tcBorders>
              <w:top w:val="nil"/>
              <w:left w:val="nil"/>
              <w:bottom w:val="single" w:color="auto" w:sz="4" w:space="0"/>
              <w:right w:val="single" w:color="auto" w:sz="4" w:space="0"/>
            </w:tcBorders>
            <w:vAlign w:val="center"/>
          </w:tcPr>
          <w:p w14:paraId="156D22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382A547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710" w:type="dxa"/>
            <w:tcBorders>
              <w:top w:val="nil"/>
              <w:left w:val="nil"/>
              <w:bottom w:val="single" w:color="auto" w:sz="4" w:space="0"/>
              <w:right w:val="single" w:color="auto" w:sz="4" w:space="0"/>
            </w:tcBorders>
            <w:vAlign w:val="center"/>
          </w:tcPr>
          <w:p w14:paraId="6BB425A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4A5DF4AC">
        <w:tblPrEx>
          <w:tblCellMar>
            <w:top w:w="0" w:type="dxa"/>
            <w:left w:w="108" w:type="dxa"/>
            <w:bottom w:w="0" w:type="dxa"/>
            <w:right w:w="108" w:type="dxa"/>
          </w:tblCellMar>
        </w:tblPrEx>
        <w:trPr>
          <w:trHeight w:val="567"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14:paraId="46C0D05D">
            <w:pPr>
              <w:widowControl/>
              <w:spacing w:line="240" w:lineRule="exact"/>
              <w:jc w:val="center"/>
              <w:rPr>
                <w:rFonts w:ascii="仿宋_GB2312" w:hAnsi="宋体" w:eastAsia="仿宋_GB2312" w:cs="宋体"/>
                <w:kern w:val="0"/>
                <w:szCs w:val="21"/>
              </w:rPr>
            </w:pPr>
          </w:p>
        </w:tc>
        <w:tc>
          <w:tcPr>
            <w:tcW w:w="2175" w:type="dxa"/>
            <w:gridSpan w:val="2"/>
            <w:tcBorders>
              <w:top w:val="single" w:color="auto" w:sz="4" w:space="0"/>
              <w:left w:val="nil"/>
              <w:bottom w:val="single" w:color="auto" w:sz="4" w:space="0"/>
              <w:right w:val="single" w:color="auto" w:sz="4" w:space="0"/>
            </w:tcBorders>
            <w:vAlign w:val="center"/>
          </w:tcPr>
          <w:p w14:paraId="0DF711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1B4A3B89">
            <w:pPr>
              <w:widowControl/>
              <w:spacing w:line="240" w:lineRule="exact"/>
              <w:jc w:val="center"/>
              <w:rPr>
                <w:rFonts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vAlign w:val="center"/>
          </w:tcPr>
          <w:p w14:paraId="31C79CCC">
            <w:pPr>
              <w:widowControl/>
              <w:spacing w:line="240" w:lineRule="exact"/>
              <w:jc w:val="center"/>
              <w:rPr>
                <w:rFonts w:ascii="仿宋_GB2312" w:hAnsi="宋体" w:eastAsia="仿宋_GB2312" w:cs="宋体"/>
                <w:kern w:val="0"/>
                <w:szCs w:val="21"/>
              </w:rPr>
            </w:pPr>
          </w:p>
        </w:tc>
        <w:tc>
          <w:tcPr>
            <w:tcW w:w="1025" w:type="dxa"/>
            <w:gridSpan w:val="2"/>
            <w:tcBorders>
              <w:top w:val="nil"/>
              <w:left w:val="nil"/>
              <w:bottom w:val="single" w:color="auto" w:sz="4" w:space="0"/>
              <w:right w:val="single" w:color="auto" w:sz="4" w:space="0"/>
            </w:tcBorders>
            <w:vAlign w:val="center"/>
          </w:tcPr>
          <w:p w14:paraId="779583B6">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2D1209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5274007">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0C46B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08426841">
        <w:tblPrEx>
          <w:tblCellMar>
            <w:top w:w="0" w:type="dxa"/>
            <w:left w:w="108" w:type="dxa"/>
            <w:bottom w:w="0" w:type="dxa"/>
            <w:right w:w="108" w:type="dxa"/>
          </w:tblCellMar>
        </w:tblPrEx>
        <w:trPr>
          <w:trHeight w:val="306"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14:paraId="0084D91C">
            <w:pPr>
              <w:widowControl/>
              <w:spacing w:line="240" w:lineRule="exact"/>
              <w:jc w:val="center"/>
              <w:rPr>
                <w:rFonts w:ascii="仿宋_GB2312" w:hAnsi="宋体" w:eastAsia="仿宋_GB2312" w:cs="宋体"/>
                <w:kern w:val="0"/>
                <w:szCs w:val="21"/>
              </w:rPr>
            </w:pPr>
          </w:p>
        </w:tc>
        <w:tc>
          <w:tcPr>
            <w:tcW w:w="2175" w:type="dxa"/>
            <w:gridSpan w:val="2"/>
            <w:tcBorders>
              <w:top w:val="single" w:color="auto" w:sz="4" w:space="0"/>
              <w:left w:val="nil"/>
              <w:bottom w:val="single" w:color="auto" w:sz="4" w:space="0"/>
              <w:right w:val="single" w:color="auto" w:sz="4" w:space="0"/>
            </w:tcBorders>
            <w:vAlign w:val="center"/>
          </w:tcPr>
          <w:p w14:paraId="554A9A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07967610">
            <w:pPr>
              <w:widowControl/>
              <w:spacing w:line="240" w:lineRule="exact"/>
              <w:jc w:val="center"/>
              <w:rPr>
                <w:rFonts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vAlign w:val="center"/>
          </w:tcPr>
          <w:p w14:paraId="7AACDC75">
            <w:pPr>
              <w:widowControl/>
              <w:spacing w:line="240" w:lineRule="exact"/>
              <w:jc w:val="center"/>
              <w:rPr>
                <w:rFonts w:ascii="仿宋_GB2312" w:hAnsi="宋体" w:eastAsia="仿宋_GB2312" w:cs="宋体"/>
                <w:kern w:val="0"/>
                <w:szCs w:val="21"/>
              </w:rPr>
            </w:pPr>
          </w:p>
        </w:tc>
        <w:tc>
          <w:tcPr>
            <w:tcW w:w="1025" w:type="dxa"/>
            <w:gridSpan w:val="2"/>
            <w:tcBorders>
              <w:top w:val="nil"/>
              <w:left w:val="nil"/>
              <w:bottom w:val="single" w:color="auto" w:sz="4" w:space="0"/>
              <w:right w:val="single" w:color="auto" w:sz="4" w:space="0"/>
            </w:tcBorders>
            <w:vAlign w:val="center"/>
          </w:tcPr>
          <w:p w14:paraId="7D53D215">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4CBABAE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C14C5FC">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55771F6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10358C9C">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5CFD95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vAlign w:val="center"/>
          </w:tcPr>
          <w:p w14:paraId="29882FA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285" w:type="dxa"/>
            <w:gridSpan w:val="7"/>
            <w:tcBorders>
              <w:top w:val="single" w:color="auto" w:sz="4" w:space="0"/>
              <w:left w:val="nil"/>
              <w:bottom w:val="single" w:color="auto" w:sz="4" w:space="0"/>
              <w:right w:val="single" w:color="auto" w:sz="4" w:space="0"/>
            </w:tcBorders>
            <w:vAlign w:val="center"/>
          </w:tcPr>
          <w:p w14:paraId="110F27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3D74ECE9">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06334B7">
            <w:pPr>
              <w:widowControl/>
              <w:spacing w:line="240" w:lineRule="exact"/>
              <w:jc w:val="center"/>
              <w:rPr>
                <w:rFonts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vAlign w:val="center"/>
          </w:tcPr>
          <w:p w14:paraId="0AA469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全面提升北京市公用事业领域装备现代化。</w:t>
            </w:r>
          </w:p>
        </w:tc>
        <w:tc>
          <w:tcPr>
            <w:tcW w:w="3285" w:type="dxa"/>
            <w:gridSpan w:val="7"/>
            <w:tcBorders>
              <w:top w:val="single" w:color="auto" w:sz="4" w:space="0"/>
              <w:left w:val="nil"/>
              <w:bottom w:val="single" w:color="auto" w:sz="4" w:space="0"/>
              <w:right w:val="single" w:color="auto" w:sz="4" w:space="0"/>
            </w:tcBorders>
            <w:vAlign w:val="center"/>
          </w:tcPr>
          <w:p w14:paraId="275C17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完成率100%</w:t>
            </w:r>
          </w:p>
        </w:tc>
      </w:tr>
      <w:tr w14:paraId="345AD1A5">
        <w:tblPrEx>
          <w:tblCellMar>
            <w:top w:w="0" w:type="dxa"/>
            <w:left w:w="108" w:type="dxa"/>
            <w:bottom w:w="0" w:type="dxa"/>
            <w:right w:w="108" w:type="dxa"/>
          </w:tblCellMar>
        </w:tblPrEx>
        <w:trPr>
          <w:trHeight w:val="1003"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7B7E85B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632" w:type="dxa"/>
            <w:tcBorders>
              <w:top w:val="single" w:color="auto" w:sz="4" w:space="0"/>
              <w:left w:val="nil"/>
              <w:bottom w:val="single" w:color="auto" w:sz="4" w:space="0"/>
              <w:right w:val="single" w:color="auto" w:sz="4" w:space="0"/>
            </w:tcBorders>
            <w:vAlign w:val="center"/>
          </w:tcPr>
          <w:p w14:paraId="4F189EB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nil"/>
              <w:bottom w:val="single" w:color="auto" w:sz="4" w:space="0"/>
              <w:right w:val="single" w:color="auto" w:sz="4" w:space="0"/>
            </w:tcBorders>
            <w:vAlign w:val="center"/>
          </w:tcPr>
          <w:p w14:paraId="06CC7A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118" w:type="dxa"/>
            <w:gridSpan w:val="3"/>
            <w:tcBorders>
              <w:top w:val="single" w:color="auto" w:sz="4" w:space="0"/>
              <w:left w:val="nil"/>
              <w:bottom w:val="single" w:color="auto" w:sz="4" w:space="0"/>
              <w:right w:val="single" w:color="auto" w:sz="4" w:space="0"/>
            </w:tcBorders>
            <w:vAlign w:val="center"/>
          </w:tcPr>
          <w:p w14:paraId="4CC2E7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709" w:type="dxa"/>
            <w:tcBorders>
              <w:top w:val="single" w:color="auto" w:sz="4" w:space="0"/>
              <w:left w:val="nil"/>
              <w:bottom w:val="single" w:color="auto" w:sz="4" w:space="0"/>
              <w:right w:val="single" w:color="auto" w:sz="4" w:space="0"/>
            </w:tcBorders>
            <w:vAlign w:val="center"/>
          </w:tcPr>
          <w:p w14:paraId="526DDA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2DCC5A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746" w:type="dxa"/>
            <w:tcBorders>
              <w:top w:val="single" w:color="auto" w:sz="4" w:space="0"/>
              <w:left w:val="nil"/>
              <w:bottom w:val="single" w:color="auto" w:sz="4" w:space="0"/>
              <w:right w:val="single" w:color="auto" w:sz="4" w:space="0"/>
            </w:tcBorders>
            <w:vAlign w:val="center"/>
          </w:tcPr>
          <w:p w14:paraId="1B5896A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0C68894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71" w:type="dxa"/>
            <w:gridSpan w:val="2"/>
            <w:tcBorders>
              <w:top w:val="single" w:color="auto" w:sz="4" w:space="0"/>
              <w:left w:val="nil"/>
              <w:bottom w:val="single" w:color="auto" w:sz="4" w:space="0"/>
              <w:right w:val="single" w:color="auto" w:sz="4" w:space="0"/>
            </w:tcBorders>
            <w:vAlign w:val="center"/>
          </w:tcPr>
          <w:p w14:paraId="7685F49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gridSpan w:val="2"/>
            <w:tcBorders>
              <w:top w:val="single" w:color="auto" w:sz="4" w:space="0"/>
              <w:left w:val="nil"/>
              <w:bottom w:val="single" w:color="auto" w:sz="4" w:space="0"/>
              <w:right w:val="single" w:color="auto" w:sz="4" w:space="0"/>
            </w:tcBorders>
            <w:vAlign w:val="center"/>
          </w:tcPr>
          <w:p w14:paraId="3DEE19F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301" w:type="dxa"/>
            <w:gridSpan w:val="2"/>
            <w:tcBorders>
              <w:top w:val="single" w:color="auto" w:sz="4" w:space="0"/>
              <w:left w:val="nil"/>
              <w:bottom w:val="single" w:color="auto" w:sz="4" w:space="0"/>
              <w:right w:val="single" w:color="auto" w:sz="4" w:space="0"/>
            </w:tcBorders>
            <w:vAlign w:val="center"/>
          </w:tcPr>
          <w:p w14:paraId="2FD19DE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6BB5480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11D33C9D">
        <w:tblPrEx>
          <w:tblCellMar>
            <w:top w:w="0" w:type="dxa"/>
            <w:left w:w="108" w:type="dxa"/>
            <w:bottom w:w="0" w:type="dxa"/>
            <w:right w:w="108" w:type="dxa"/>
          </w:tblCellMar>
        </w:tblPrEx>
        <w:trPr>
          <w:trHeight w:val="85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490190">
            <w:pPr>
              <w:widowControl/>
              <w:spacing w:line="240" w:lineRule="exact"/>
              <w:jc w:val="center"/>
              <w:rPr>
                <w:rFonts w:ascii="仿宋_GB2312" w:hAnsi="宋体" w:eastAsia="仿宋_GB2312" w:cs="宋体"/>
                <w:kern w:val="0"/>
                <w:szCs w:val="21"/>
              </w:rPr>
            </w:pP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5C9CE2F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19CB81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118" w:type="dxa"/>
            <w:gridSpan w:val="3"/>
            <w:tcBorders>
              <w:top w:val="single" w:color="auto" w:sz="4" w:space="0"/>
              <w:left w:val="nil"/>
              <w:bottom w:val="single" w:color="auto" w:sz="4" w:space="0"/>
              <w:right w:val="single" w:color="auto" w:sz="4" w:space="0"/>
            </w:tcBorders>
            <w:vAlign w:val="center"/>
          </w:tcPr>
          <w:p w14:paraId="7599EEC3">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指标1： </w:t>
            </w:r>
          </w:p>
        </w:tc>
        <w:tc>
          <w:tcPr>
            <w:tcW w:w="709" w:type="dxa"/>
            <w:tcBorders>
              <w:top w:val="single" w:color="auto" w:sz="4" w:space="0"/>
              <w:left w:val="nil"/>
              <w:bottom w:val="single" w:color="auto" w:sz="4" w:space="0"/>
              <w:right w:val="single" w:color="auto" w:sz="4" w:space="0"/>
            </w:tcBorders>
            <w:vAlign w:val="center"/>
          </w:tcPr>
          <w:p w14:paraId="4E87E6A8">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7C7B4D52">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12A1FBB0">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15D1DC88">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492E2C6F">
            <w:pPr>
              <w:widowControl/>
              <w:spacing w:line="240" w:lineRule="exact"/>
              <w:jc w:val="center"/>
              <w:rPr>
                <w:rFonts w:ascii="仿宋_GB2312" w:hAnsi="宋体" w:eastAsia="仿宋_GB2312" w:cs="宋体"/>
                <w:kern w:val="0"/>
                <w:szCs w:val="21"/>
              </w:rPr>
            </w:pPr>
          </w:p>
        </w:tc>
      </w:tr>
      <w:tr w14:paraId="7D90F47B">
        <w:tblPrEx>
          <w:tblCellMar>
            <w:top w:w="0" w:type="dxa"/>
            <w:left w:w="108" w:type="dxa"/>
            <w:bottom w:w="0" w:type="dxa"/>
            <w:right w:w="108" w:type="dxa"/>
          </w:tblCellMar>
        </w:tblPrEx>
        <w:trPr>
          <w:trHeight w:val="56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76031B0">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56D16BA">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BF0EDB9">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378DFDD4">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指标2： </w:t>
            </w:r>
          </w:p>
        </w:tc>
        <w:tc>
          <w:tcPr>
            <w:tcW w:w="709" w:type="dxa"/>
            <w:tcBorders>
              <w:top w:val="single" w:color="auto" w:sz="4" w:space="0"/>
              <w:left w:val="nil"/>
              <w:bottom w:val="single" w:color="auto" w:sz="4" w:space="0"/>
              <w:right w:val="single" w:color="auto" w:sz="4" w:space="0"/>
            </w:tcBorders>
            <w:vAlign w:val="center"/>
          </w:tcPr>
          <w:p w14:paraId="5E246BDA">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62C10683">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5D6C3A6E">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157A98D7">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356C3707">
            <w:pPr>
              <w:widowControl/>
              <w:spacing w:line="240" w:lineRule="exact"/>
              <w:jc w:val="center"/>
              <w:rPr>
                <w:rFonts w:ascii="仿宋_GB2312" w:hAnsi="宋体" w:eastAsia="仿宋_GB2312" w:cs="宋体"/>
                <w:kern w:val="0"/>
                <w:szCs w:val="21"/>
              </w:rPr>
            </w:pPr>
          </w:p>
        </w:tc>
      </w:tr>
      <w:tr w14:paraId="051DB04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446FE7">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D8B2988">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E2933A6">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02858C78">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734D131E">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2DB8AFB5">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034D1AD5">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5E61BE66">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7B1D90F2">
            <w:pPr>
              <w:widowControl/>
              <w:spacing w:line="240" w:lineRule="exact"/>
              <w:jc w:val="center"/>
              <w:rPr>
                <w:rFonts w:ascii="仿宋_GB2312" w:hAnsi="宋体" w:eastAsia="仿宋_GB2312" w:cs="宋体"/>
                <w:kern w:val="0"/>
                <w:szCs w:val="21"/>
              </w:rPr>
            </w:pPr>
          </w:p>
        </w:tc>
      </w:tr>
      <w:tr w14:paraId="748AA26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95B979">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76F44DE">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B8830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118" w:type="dxa"/>
            <w:gridSpan w:val="3"/>
            <w:tcBorders>
              <w:top w:val="single" w:color="auto" w:sz="4" w:space="0"/>
              <w:left w:val="nil"/>
              <w:bottom w:val="single" w:color="auto" w:sz="4" w:space="0"/>
              <w:right w:val="single" w:color="auto" w:sz="4" w:space="0"/>
            </w:tcBorders>
            <w:vAlign w:val="center"/>
          </w:tcPr>
          <w:p w14:paraId="29D98323">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指标1：</w:t>
            </w:r>
            <w:r>
              <w:rPr>
                <w:rFonts w:hint="eastAsia" w:ascii="仿宋_GB2312" w:hAnsi="宋体" w:eastAsia="仿宋_GB2312" w:cs="宋体"/>
                <w:color w:val="000000"/>
                <w:kern w:val="0"/>
                <w:szCs w:val="21"/>
              </w:rPr>
              <w:t>工作完成率100%</w:t>
            </w:r>
          </w:p>
        </w:tc>
        <w:tc>
          <w:tcPr>
            <w:tcW w:w="709" w:type="dxa"/>
            <w:tcBorders>
              <w:top w:val="single" w:color="auto" w:sz="4" w:space="0"/>
              <w:left w:val="nil"/>
              <w:bottom w:val="single" w:color="auto" w:sz="4" w:space="0"/>
              <w:right w:val="single" w:color="auto" w:sz="4" w:space="0"/>
            </w:tcBorders>
            <w:vAlign w:val="center"/>
          </w:tcPr>
          <w:p w14:paraId="163941A8">
            <w:pPr>
              <w:widowControl/>
              <w:spacing w:line="240" w:lineRule="exact"/>
              <w:jc w:val="center"/>
              <w:rPr>
                <w:rFonts w:ascii="仿宋_GB2312" w:hAnsi="宋体" w:eastAsia="仿宋_GB2312" w:cs="宋体"/>
                <w:kern w:val="0"/>
                <w:sz w:val="18"/>
                <w:szCs w:val="18"/>
              </w:rPr>
            </w:pPr>
            <w:r>
              <w:rPr>
                <w:rFonts w:hint="eastAsia" w:ascii="宋体" w:hAnsi="宋体" w:cs="宋体"/>
                <w:color w:val="000000"/>
                <w:kern w:val="0"/>
                <w:sz w:val="18"/>
                <w:szCs w:val="18"/>
              </w:rPr>
              <w:t>合格</w:t>
            </w:r>
          </w:p>
        </w:tc>
        <w:tc>
          <w:tcPr>
            <w:tcW w:w="746" w:type="dxa"/>
            <w:tcBorders>
              <w:top w:val="single" w:color="auto" w:sz="4" w:space="0"/>
              <w:left w:val="nil"/>
              <w:bottom w:val="single" w:color="auto" w:sz="4" w:space="0"/>
              <w:right w:val="single" w:color="auto" w:sz="4" w:space="0"/>
            </w:tcBorders>
            <w:vAlign w:val="center"/>
          </w:tcPr>
          <w:p w14:paraId="4F75B296">
            <w:pPr>
              <w:widowControl/>
              <w:spacing w:line="240" w:lineRule="exact"/>
              <w:jc w:val="center"/>
              <w:rPr>
                <w:rFonts w:ascii="仿宋_GB2312" w:hAnsi="宋体" w:eastAsia="仿宋_GB2312" w:cs="宋体"/>
                <w:kern w:val="0"/>
                <w:sz w:val="18"/>
                <w:szCs w:val="18"/>
              </w:rPr>
            </w:pPr>
            <w:r>
              <w:rPr>
                <w:rFonts w:hint="eastAsia" w:ascii="宋体" w:hAnsi="宋体" w:cs="宋体"/>
                <w:color w:val="000000"/>
                <w:kern w:val="0"/>
                <w:sz w:val="18"/>
                <w:szCs w:val="18"/>
              </w:rPr>
              <w:t>合格</w:t>
            </w:r>
          </w:p>
        </w:tc>
        <w:tc>
          <w:tcPr>
            <w:tcW w:w="671" w:type="dxa"/>
            <w:gridSpan w:val="2"/>
            <w:tcBorders>
              <w:top w:val="single" w:color="auto" w:sz="4" w:space="0"/>
              <w:left w:val="nil"/>
              <w:bottom w:val="single" w:color="auto" w:sz="4" w:space="0"/>
              <w:right w:val="single" w:color="auto" w:sz="4" w:space="0"/>
            </w:tcBorders>
            <w:vAlign w:val="center"/>
          </w:tcPr>
          <w:p w14:paraId="57D3790D">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567" w:type="dxa"/>
            <w:gridSpan w:val="2"/>
            <w:tcBorders>
              <w:top w:val="single" w:color="auto" w:sz="4" w:space="0"/>
              <w:left w:val="nil"/>
              <w:bottom w:val="single" w:color="auto" w:sz="4" w:space="0"/>
              <w:right w:val="single" w:color="auto" w:sz="4" w:space="0"/>
            </w:tcBorders>
            <w:vAlign w:val="center"/>
          </w:tcPr>
          <w:p w14:paraId="12B9E9B5">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1301" w:type="dxa"/>
            <w:gridSpan w:val="2"/>
            <w:tcBorders>
              <w:top w:val="single" w:color="auto" w:sz="4" w:space="0"/>
              <w:left w:val="nil"/>
              <w:bottom w:val="single" w:color="auto" w:sz="4" w:space="0"/>
              <w:right w:val="single" w:color="auto" w:sz="4" w:space="0"/>
            </w:tcBorders>
            <w:vAlign w:val="center"/>
          </w:tcPr>
          <w:p w14:paraId="5EB73414">
            <w:pPr>
              <w:widowControl/>
              <w:spacing w:line="240" w:lineRule="exact"/>
              <w:jc w:val="center"/>
              <w:rPr>
                <w:rFonts w:ascii="仿宋_GB2312" w:hAnsi="宋体" w:eastAsia="仿宋_GB2312" w:cs="宋体"/>
                <w:kern w:val="0"/>
                <w:szCs w:val="21"/>
              </w:rPr>
            </w:pPr>
          </w:p>
        </w:tc>
      </w:tr>
      <w:tr w14:paraId="6592E7D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C3FA23">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A328D3F">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DC87E1A">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100F6037">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48242115">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5C42292F">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655E98DF">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53965738">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674BD20B">
            <w:pPr>
              <w:widowControl/>
              <w:spacing w:line="240" w:lineRule="exact"/>
              <w:jc w:val="center"/>
              <w:rPr>
                <w:rFonts w:ascii="仿宋_GB2312" w:hAnsi="宋体" w:eastAsia="仿宋_GB2312" w:cs="宋体"/>
                <w:kern w:val="0"/>
                <w:szCs w:val="21"/>
              </w:rPr>
            </w:pPr>
          </w:p>
        </w:tc>
      </w:tr>
      <w:tr w14:paraId="14FAE53A">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6F935B4">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4E896DD">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758EB0">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3805FB9D">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4A1074EF">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2099E5EA">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2B359942">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4EC8DD27">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327F6C5F">
            <w:pPr>
              <w:widowControl/>
              <w:spacing w:line="240" w:lineRule="exact"/>
              <w:jc w:val="center"/>
              <w:rPr>
                <w:rFonts w:ascii="仿宋_GB2312" w:hAnsi="宋体" w:eastAsia="仿宋_GB2312" w:cs="宋体"/>
                <w:kern w:val="0"/>
                <w:szCs w:val="21"/>
              </w:rPr>
            </w:pPr>
          </w:p>
        </w:tc>
      </w:tr>
      <w:tr w14:paraId="646A800D">
        <w:tblPrEx>
          <w:tblCellMar>
            <w:top w:w="0" w:type="dxa"/>
            <w:left w:w="108" w:type="dxa"/>
            <w:bottom w:w="0" w:type="dxa"/>
            <w:right w:w="108" w:type="dxa"/>
          </w:tblCellMar>
        </w:tblPrEx>
        <w:trPr>
          <w:trHeight w:val="43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0CF269">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B382C1A">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9CC5C7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118" w:type="dxa"/>
            <w:gridSpan w:val="3"/>
            <w:tcBorders>
              <w:top w:val="single" w:color="auto" w:sz="4" w:space="0"/>
              <w:left w:val="nil"/>
              <w:bottom w:val="single" w:color="auto" w:sz="4" w:space="0"/>
              <w:right w:val="single" w:color="auto" w:sz="4" w:space="0"/>
            </w:tcBorders>
            <w:vAlign w:val="center"/>
          </w:tcPr>
          <w:p w14:paraId="427593F6">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指标1：</w:t>
            </w:r>
            <w:r>
              <w:rPr>
                <w:rFonts w:hint="eastAsia" w:ascii="仿宋_GB2312" w:hAnsi="宋体" w:eastAsia="仿宋_GB2312" w:cs="宋体"/>
                <w:color w:val="000000"/>
                <w:kern w:val="0"/>
                <w:szCs w:val="21"/>
              </w:rPr>
              <w:t>按年度工作计划按时完成</w:t>
            </w:r>
          </w:p>
        </w:tc>
        <w:tc>
          <w:tcPr>
            <w:tcW w:w="709" w:type="dxa"/>
            <w:tcBorders>
              <w:top w:val="single" w:color="auto" w:sz="4" w:space="0"/>
              <w:left w:val="nil"/>
              <w:bottom w:val="single" w:color="auto" w:sz="4" w:space="0"/>
              <w:right w:val="single" w:color="auto" w:sz="4" w:space="0"/>
            </w:tcBorders>
            <w:vAlign w:val="center"/>
          </w:tcPr>
          <w:p w14:paraId="4DBE5C67">
            <w:pPr>
              <w:widowControl/>
              <w:spacing w:line="240" w:lineRule="exact"/>
              <w:jc w:val="center"/>
              <w:rPr>
                <w:rFonts w:ascii="仿宋_GB2312" w:hAnsi="宋体" w:eastAsia="仿宋_GB2312" w:cs="宋体"/>
                <w:kern w:val="0"/>
                <w:sz w:val="18"/>
                <w:szCs w:val="18"/>
              </w:rPr>
            </w:pPr>
            <w:r>
              <w:rPr>
                <w:rFonts w:ascii="宋体" w:hAnsi="宋体" w:cs="宋体"/>
                <w:color w:val="000000"/>
                <w:kern w:val="0"/>
                <w:sz w:val="18"/>
                <w:szCs w:val="18"/>
              </w:rPr>
              <w:t>12</w:t>
            </w:r>
            <w:r>
              <w:rPr>
                <w:rFonts w:hint="eastAsia" w:ascii="宋体" w:hAnsi="宋体" w:cs="宋体"/>
                <w:color w:val="000000"/>
                <w:kern w:val="0"/>
                <w:sz w:val="18"/>
                <w:szCs w:val="18"/>
              </w:rPr>
              <w:t>月底前</w:t>
            </w:r>
          </w:p>
        </w:tc>
        <w:tc>
          <w:tcPr>
            <w:tcW w:w="746" w:type="dxa"/>
            <w:tcBorders>
              <w:top w:val="single" w:color="auto" w:sz="4" w:space="0"/>
              <w:left w:val="nil"/>
              <w:bottom w:val="single" w:color="auto" w:sz="4" w:space="0"/>
              <w:right w:val="single" w:color="auto" w:sz="4" w:space="0"/>
            </w:tcBorders>
            <w:vAlign w:val="center"/>
          </w:tcPr>
          <w:p w14:paraId="6B4C15C7">
            <w:pPr>
              <w:widowControl/>
              <w:spacing w:line="240" w:lineRule="exact"/>
              <w:jc w:val="center"/>
              <w:rPr>
                <w:rFonts w:ascii="仿宋_GB2312" w:hAnsi="宋体" w:eastAsia="仿宋_GB2312" w:cs="宋体"/>
                <w:kern w:val="0"/>
                <w:sz w:val="18"/>
                <w:szCs w:val="18"/>
              </w:rPr>
            </w:pPr>
            <w:r>
              <w:rPr>
                <w:rFonts w:ascii="宋体" w:hAnsi="宋体" w:cs="宋体"/>
                <w:color w:val="000000"/>
                <w:kern w:val="0"/>
                <w:sz w:val="18"/>
                <w:szCs w:val="18"/>
              </w:rPr>
              <w:t>12</w:t>
            </w:r>
            <w:r>
              <w:rPr>
                <w:rFonts w:hint="eastAsia" w:ascii="宋体" w:hAnsi="宋体" w:cs="宋体"/>
                <w:color w:val="000000"/>
                <w:kern w:val="0"/>
                <w:sz w:val="18"/>
                <w:szCs w:val="18"/>
              </w:rPr>
              <w:t>月底前</w:t>
            </w:r>
          </w:p>
        </w:tc>
        <w:tc>
          <w:tcPr>
            <w:tcW w:w="671" w:type="dxa"/>
            <w:gridSpan w:val="2"/>
            <w:tcBorders>
              <w:top w:val="single" w:color="auto" w:sz="4" w:space="0"/>
              <w:left w:val="nil"/>
              <w:bottom w:val="single" w:color="auto" w:sz="4" w:space="0"/>
              <w:right w:val="single" w:color="auto" w:sz="4" w:space="0"/>
            </w:tcBorders>
            <w:vAlign w:val="center"/>
          </w:tcPr>
          <w:p w14:paraId="7DBF36A7">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567" w:type="dxa"/>
            <w:gridSpan w:val="2"/>
            <w:tcBorders>
              <w:top w:val="single" w:color="auto" w:sz="4" w:space="0"/>
              <w:left w:val="nil"/>
              <w:bottom w:val="single" w:color="auto" w:sz="4" w:space="0"/>
              <w:right w:val="single" w:color="auto" w:sz="4" w:space="0"/>
            </w:tcBorders>
            <w:vAlign w:val="center"/>
          </w:tcPr>
          <w:p w14:paraId="3E35F0F9">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1301" w:type="dxa"/>
            <w:gridSpan w:val="2"/>
            <w:tcBorders>
              <w:top w:val="single" w:color="auto" w:sz="4" w:space="0"/>
              <w:left w:val="nil"/>
              <w:bottom w:val="single" w:color="auto" w:sz="4" w:space="0"/>
              <w:right w:val="single" w:color="auto" w:sz="4" w:space="0"/>
            </w:tcBorders>
            <w:vAlign w:val="center"/>
          </w:tcPr>
          <w:p w14:paraId="7ADEE801">
            <w:pPr>
              <w:widowControl/>
              <w:spacing w:line="240" w:lineRule="exact"/>
              <w:jc w:val="center"/>
              <w:rPr>
                <w:rFonts w:ascii="仿宋_GB2312" w:hAnsi="宋体" w:eastAsia="仿宋_GB2312" w:cs="宋体"/>
                <w:kern w:val="0"/>
                <w:szCs w:val="21"/>
              </w:rPr>
            </w:pPr>
          </w:p>
        </w:tc>
      </w:tr>
      <w:tr w14:paraId="2403222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2C4342">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3D0984F">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141B593">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20359C40">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7867D722">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044CE7EF">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6DE0B268">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3D9812B4">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6D7F4D69">
            <w:pPr>
              <w:widowControl/>
              <w:spacing w:line="240" w:lineRule="exact"/>
              <w:jc w:val="center"/>
              <w:rPr>
                <w:rFonts w:ascii="仿宋_GB2312" w:hAnsi="宋体" w:eastAsia="仿宋_GB2312" w:cs="宋体"/>
                <w:kern w:val="0"/>
                <w:szCs w:val="21"/>
              </w:rPr>
            </w:pPr>
          </w:p>
        </w:tc>
      </w:tr>
      <w:tr w14:paraId="04F4272F">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9AA1C39">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A866A59">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FA68102">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33FF68A0">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5FC1367C">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3C9FAFCD">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72B9830B">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51E1D93B">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66349299">
            <w:pPr>
              <w:widowControl/>
              <w:spacing w:line="240" w:lineRule="exact"/>
              <w:jc w:val="center"/>
              <w:rPr>
                <w:rFonts w:ascii="仿宋_GB2312" w:hAnsi="宋体" w:eastAsia="仿宋_GB2312" w:cs="宋体"/>
                <w:kern w:val="0"/>
                <w:szCs w:val="21"/>
              </w:rPr>
            </w:pPr>
          </w:p>
        </w:tc>
      </w:tr>
      <w:tr w14:paraId="58A659F8">
        <w:tblPrEx>
          <w:tblCellMar>
            <w:top w:w="0" w:type="dxa"/>
            <w:left w:w="108" w:type="dxa"/>
            <w:bottom w:w="0" w:type="dxa"/>
            <w:right w:w="108" w:type="dxa"/>
          </w:tblCellMar>
        </w:tblPrEx>
        <w:trPr>
          <w:trHeight w:val="10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C7628C">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3A386F5">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6F9103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118" w:type="dxa"/>
            <w:gridSpan w:val="3"/>
            <w:tcBorders>
              <w:top w:val="single" w:color="auto" w:sz="4" w:space="0"/>
              <w:left w:val="nil"/>
              <w:bottom w:val="single" w:color="auto" w:sz="4" w:space="0"/>
              <w:right w:val="single" w:color="auto" w:sz="4" w:space="0"/>
            </w:tcBorders>
            <w:vAlign w:val="center"/>
          </w:tcPr>
          <w:p w14:paraId="3161DD1B">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指标1：</w:t>
            </w:r>
            <w:r>
              <w:rPr>
                <w:rFonts w:hint="eastAsia" w:ascii="宋体" w:hAnsi="宋体" w:cs="宋体"/>
                <w:color w:val="000000"/>
                <w:kern w:val="0"/>
                <w:sz w:val="18"/>
                <w:szCs w:val="18"/>
              </w:rPr>
              <w:t>　</w:t>
            </w:r>
            <w:r>
              <w:rPr>
                <w:rFonts w:hint="eastAsia" w:ascii="仿宋_GB2312" w:hAnsi="宋体" w:eastAsia="仿宋_GB2312" w:cs="宋体"/>
                <w:color w:val="000000"/>
                <w:kern w:val="0"/>
                <w:szCs w:val="21"/>
              </w:rPr>
              <w:t>成本控制在预算合理范围</w:t>
            </w:r>
          </w:p>
        </w:tc>
        <w:tc>
          <w:tcPr>
            <w:tcW w:w="709" w:type="dxa"/>
            <w:tcBorders>
              <w:top w:val="single" w:color="auto" w:sz="4" w:space="0"/>
              <w:left w:val="nil"/>
              <w:bottom w:val="single" w:color="auto" w:sz="4" w:space="0"/>
              <w:right w:val="single" w:color="auto" w:sz="4" w:space="0"/>
            </w:tcBorders>
            <w:vAlign w:val="center"/>
          </w:tcPr>
          <w:p w14:paraId="3569834A">
            <w:pPr>
              <w:widowControl/>
              <w:spacing w:line="240" w:lineRule="exact"/>
              <w:jc w:val="center"/>
              <w:rPr>
                <w:rFonts w:ascii="仿宋_GB2312" w:hAnsi="宋体" w:eastAsia="仿宋_GB2312" w:cs="宋体"/>
                <w:kern w:val="0"/>
                <w:sz w:val="18"/>
                <w:szCs w:val="18"/>
              </w:rPr>
            </w:pPr>
            <w:r>
              <w:rPr>
                <w:rFonts w:hint="eastAsia" w:ascii="宋体" w:hAnsi="宋体" w:cs="宋体"/>
                <w:color w:val="000000"/>
                <w:kern w:val="0"/>
                <w:sz w:val="18"/>
                <w:szCs w:val="18"/>
              </w:rPr>
              <w:t>不高于预算费用</w:t>
            </w:r>
          </w:p>
        </w:tc>
        <w:tc>
          <w:tcPr>
            <w:tcW w:w="746" w:type="dxa"/>
            <w:tcBorders>
              <w:top w:val="single" w:color="auto" w:sz="4" w:space="0"/>
              <w:left w:val="nil"/>
              <w:bottom w:val="single" w:color="auto" w:sz="4" w:space="0"/>
              <w:right w:val="single" w:color="auto" w:sz="4" w:space="0"/>
            </w:tcBorders>
            <w:vAlign w:val="center"/>
          </w:tcPr>
          <w:p w14:paraId="35011B68">
            <w:pPr>
              <w:widowControl/>
              <w:spacing w:line="240" w:lineRule="exact"/>
              <w:jc w:val="center"/>
              <w:rPr>
                <w:rFonts w:ascii="仿宋_GB2312" w:hAnsi="宋体" w:eastAsia="仿宋_GB2312" w:cs="宋体"/>
                <w:kern w:val="0"/>
                <w:sz w:val="18"/>
                <w:szCs w:val="18"/>
              </w:rPr>
            </w:pPr>
            <w:r>
              <w:rPr>
                <w:rFonts w:hint="eastAsia" w:ascii="宋体" w:hAnsi="宋体" w:cs="宋体"/>
                <w:color w:val="000000"/>
                <w:kern w:val="0"/>
                <w:sz w:val="18"/>
                <w:szCs w:val="18"/>
              </w:rPr>
              <w:t>不高于预算费用</w:t>
            </w:r>
          </w:p>
        </w:tc>
        <w:tc>
          <w:tcPr>
            <w:tcW w:w="671" w:type="dxa"/>
            <w:gridSpan w:val="2"/>
            <w:tcBorders>
              <w:top w:val="single" w:color="auto" w:sz="4" w:space="0"/>
              <w:left w:val="nil"/>
              <w:bottom w:val="single" w:color="auto" w:sz="4" w:space="0"/>
              <w:right w:val="single" w:color="auto" w:sz="4" w:space="0"/>
            </w:tcBorders>
            <w:vAlign w:val="center"/>
          </w:tcPr>
          <w:p w14:paraId="679DCF67">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567" w:type="dxa"/>
            <w:gridSpan w:val="2"/>
            <w:tcBorders>
              <w:top w:val="single" w:color="auto" w:sz="4" w:space="0"/>
              <w:left w:val="nil"/>
              <w:bottom w:val="single" w:color="auto" w:sz="4" w:space="0"/>
              <w:right w:val="single" w:color="auto" w:sz="4" w:space="0"/>
            </w:tcBorders>
            <w:vAlign w:val="center"/>
          </w:tcPr>
          <w:p w14:paraId="40BD0D26">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1301" w:type="dxa"/>
            <w:gridSpan w:val="2"/>
            <w:tcBorders>
              <w:top w:val="single" w:color="auto" w:sz="4" w:space="0"/>
              <w:left w:val="nil"/>
              <w:bottom w:val="single" w:color="auto" w:sz="4" w:space="0"/>
              <w:right w:val="single" w:color="auto" w:sz="4" w:space="0"/>
            </w:tcBorders>
            <w:vAlign w:val="center"/>
          </w:tcPr>
          <w:p w14:paraId="182C8055">
            <w:pPr>
              <w:widowControl/>
              <w:spacing w:line="240" w:lineRule="exact"/>
              <w:jc w:val="center"/>
              <w:rPr>
                <w:rFonts w:ascii="仿宋_GB2312" w:hAnsi="宋体" w:eastAsia="仿宋_GB2312" w:cs="宋体"/>
                <w:kern w:val="0"/>
                <w:szCs w:val="21"/>
              </w:rPr>
            </w:pPr>
          </w:p>
        </w:tc>
      </w:tr>
      <w:tr w14:paraId="5B16D4F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7559DB">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049C3F0">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5522488">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7D780F3B">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2F14C095">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3A119AFF">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0DB7892C">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357023B5">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0F2DF902">
            <w:pPr>
              <w:widowControl/>
              <w:spacing w:line="240" w:lineRule="exact"/>
              <w:jc w:val="center"/>
              <w:rPr>
                <w:rFonts w:ascii="仿宋_GB2312" w:hAnsi="宋体" w:eastAsia="仿宋_GB2312" w:cs="宋体"/>
                <w:kern w:val="0"/>
                <w:szCs w:val="21"/>
              </w:rPr>
            </w:pPr>
          </w:p>
        </w:tc>
      </w:tr>
      <w:tr w14:paraId="379C7F9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2E7B62">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0F26F44">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5687CF8">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0A958A4E">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6058B039">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46ECD3D7">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6A25DF0E">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3E4A3119">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7528DFD3">
            <w:pPr>
              <w:widowControl/>
              <w:spacing w:line="240" w:lineRule="exact"/>
              <w:jc w:val="center"/>
              <w:rPr>
                <w:rFonts w:ascii="仿宋_GB2312" w:hAnsi="宋体" w:eastAsia="仿宋_GB2312" w:cs="宋体"/>
                <w:kern w:val="0"/>
                <w:szCs w:val="21"/>
              </w:rPr>
            </w:pPr>
          </w:p>
        </w:tc>
      </w:tr>
      <w:tr w14:paraId="0D14C42F">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775706C">
            <w:pPr>
              <w:widowControl/>
              <w:spacing w:line="240" w:lineRule="exact"/>
              <w:jc w:val="center"/>
              <w:rPr>
                <w:rFonts w:ascii="仿宋_GB2312" w:hAnsi="宋体" w:eastAsia="仿宋_GB2312" w:cs="宋体"/>
                <w:kern w:val="0"/>
                <w:szCs w:val="21"/>
              </w:rPr>
            </w:pP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0545348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755616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483015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118" w:type="dxa"/>
            <w:gridSpan w:val="3"/>
            <w:tcBorders>
              <w:top w:val="single" w:color="auto" w:sz="4" w:space="0"/>
              <w:left w:val="nil"/>
              <w:bottom w:val="single" w:color="auto" w:sz="4" w:space="0"/>
              <w:right w:val="single" w:color="auto" w:sz="4" w:space="0"/>
            </w:tcBorders>
            <w:vAlign w:val="center"/>
          </w:tcPr>
          <w:p w14:paraId="1C3AF9BA">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指标1： </w:t>
            </w:r>
          </w:p>
        </w:tc>
        <w:tc>
          <w:tcPr>
            <w:tcW w:w="709" w:type="dxa"/>
            <w:tcBorders>
              <w:top w:val="single" w:color="auto" w:sz="4" w:space="0"/>
              <w:left w:val="nil"/>
              <w:bottom w:val="single" w:color="auto" w:sz="4" w:space="0"/>
              <w:right w:val="single" w:color="auto" w:sz="4" w:space="0"/>
            </w:tcBorders>
            <w:vAlign w:val="center"/>
          </w:tcPr>
          <w:p w14:paraId="563B70F3">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35703F46">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164F147B">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02D1EA5D">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40D95BF0">
            <w:pPr>
              <w:widowControl/>
              <w:spacing w:line="240" w:lineRule="exact"/>
              <w:jc w:val="center"/>
              <w:rPr>
                <w:rFonts w:ascii="仿宋_GB2312" w:hAnsi="宋体" w:eastAsia="仿宋_GB2312" w:cs="宋体"/>
                <w:kern w:val="0"/>
                <w:szCs w:val="21"/>
              </w:rPr>
            </w:pPr>
          </w:p>
        </w:tc>
      </w:tr>
      <w:tr w14:paraId="3B6DE6C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2CEC181">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34765E8">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AE7512A">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2ACFDD00">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2A62FD8C">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09D95328">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73D0CB85">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3E45593E">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2EFB0091">
            <w:pPr>
              <w:widowControl/>
              <w:spacing w:line="240" w:lineRule="exact"/>
              <w:jc w:val="center"/>
              <w:rPr>
                <w:rFonts w:ascii="仿宋_GB2312" w:hAnsi="宋体" w:eastAsia="仿宋_GB2312" w:cs="宋体"/>
                <w:kern w:val="0"/>
                <w:szCs w:val="21"/>
              </w:rPr>
            </w:pPr>
          </w:p>
        </w:tc>
      </w:tr>
      <w:tr w14:paraId="07CFFE5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B7FFE32">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9D2394E">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BF0467F">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0C465005">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7310CB44">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4673E4C6">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2A312B2E">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7D1B43D2">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1452F0AD">
            <w:pPr>
              <w:widowControl/>
              <w:spacing w:line="240" w:lineRule="exact"/>
              <w:jc w:val="center"/>
              <w:rPr>
                <w:rFonts w:ascii="仿宋_GB2312" w:hAnsi="宋体" w:eastAsia="仿宋_GB2312" w:cs="宋体"/>
                <w:kern w:val="0"/>
                <w:szCs w:val="21"/>
              </w:rPr>
            </w:pPr>
          </w:p>
        </w:tc>
      </w:tr>
      <w:tr w14:paraId="4A5BB068">
        <w:tblPrEx>
          <w:tblCellMar>
            <w:top w:w="0" w:type="dxa"/>
            <w:left w:w="108" w:type="dxa"/>
            <w:bottom w:w="0" w:type="dxa"/>
            <w:right w:w="108" w:type="dxa"/>
          </w:tblCellMar>
        </w:tblPrEx>
        <w:trPr>
          <w:trHeight w:val="4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2091F6">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1A9A37B">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67547F0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0BC3952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118" w:type="dxa"/>
            <w:gridSpan w:val="3"/>
            <w:tcBorders>
              <w:top w:val="single" w:color="auto" w:sz="4" w:space="0"/>
              <w:left w:val="nil"/>
              <w:bottom w:val="single" w:color="auto" w:sz="4" w:space="0"/>
              <w:right w:val="single" w:color="auto" w:sz="4" w:space="0"/>
            </w:tcBorders>
            <w:vAlign w:val="center"/>
          </w:tcPr>
          <w:p w14:paraId="5D0BC856">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指标1： </w:t>
            </w:r>
          </w:p>
        </w:tc>
        <w:tc>
          <w:tcPr>
            <w:tcW w:w="709" w:type="dxa"/>
            <w:tcBorders>
              <w:top w:val="single" w:color="auto" w:sz="4" w:space="0"/>
              <w:left w:val="nil"/>
              <w:bottom w:val="single" w:color="auto" w:sz="4" w:space="0"/>
              <w:right w:val="single" w:color="auto" w:sz="4" w:space="0"/>
            </w:tcBorders>
            <w:vAlign w:val="center"/>
          </w:tcPr>
          <w:p w14:paraId="50AB2CFA">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3EA875E5">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7007B844">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7BBD6C91">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741E7243">
            <w:pPr>
              <w:widowControl/>
              <w:spacing w:line="240" w:lineRule="exact"/>
              <w:jc w:val="center"/>
              <w:rPr>
                <w:rFonts w:ascii="仿宋_GB2312" w:hAnsi="宋体" w:eastAsia="仿宋_GB2312" w:cs="宋体"/>
                <w:kern w:val="0"/>
                <w:szCs w:val="21"/>
              </w:rPr>
            </w:pPr>
          </w:p>
        </w:tc>
      </w:tr>
      <w:tr w14:paraId="6F31F0ED">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93EF30">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08AD849">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83E4337">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42233C0B">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6A58E84D">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707F9161">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28DD5B53">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66C28972">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123BE962">
            <w:pPr>
              <w:widowControl/>
              <w:spacing w:line="240" w:lineRule="exact"/>
              <w:jc w:val="center"/>
              <w:rPr>
                <w:rFonts w:ascii="仿宋_GB2312" w:hAnsi="宋体" w:eastAsia="仿宋_GB2312" w:cs="宋体"/>
                <w:kern w:val="0"/>
                <w:szCs w:val="21"/>
              </w:rPr>
            </w:pPr>
          </w:p>
        </w:tc>
      </w:tr>
      <w:tr w14:paraId="69AB506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D256F7E">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79C32296">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44C29E6">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7EC89C89">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61587F18">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749E0060">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1A994DCF">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08F2A4FD">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6E56AF49">
            <w:pPr>
              <w:widowControl/>
              <w:spacing w:line="240" w:lineRule="exact"/>
              <w:jc w:val="center"/>
              <w:rPr>
                <w:rFonts w:ascii="仿宋_GB2312" w:hAnsi="宋体" w:eastAsia="仿宋_GB2312" w:cs="宋体"/>
                <w:kern w:val="0"/>
                <w:szCs w:val="21"/>
              </w:rPr>
            </w:pPr>
          </w:p>
        </w:tc>
      </w:tr>
      <w:tr w14:paraId="423F0E9E">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20D27C">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306035A">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EAC50F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47CFFB8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118" w:type="dxa"/>
            <w:gridSpan w:val="3"/>
            <w:tcBorders>
              <w:top w:val="single" w:color="auto" w:sz="4" w:space="0"/>
              <w:left w:val="nil"/>
              <w:bottom w:val="single" w:color="auto" w:sz="4" w:space="0"/>
              <w:right w:val="single" w:color="auto" w:sz="4" w:space="0"/>
            </w:tcBorders>
            <w:vAlign w:val="center"/>
          </w:tcPr>
          <w:p w14:paraId="4BE5575A">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指标1： </w:t>
            </w:r>
          </w:p>
        </w:tc>
        <w:tc>
          <w:tcPr>
            <w:tcW w:w="709" w:type="dxa"/>
            <w:tcBorders>
              <w:top w:val="single" w:color="auto" w:sz="4" w:space="0"/>
              <w:left w:val="nil"/>
              <w:bottom w:val="single" w:color="auto" w:sz="4" w:space="0"/>
              <w:right w:val="single" w:color="auto" w:sz="4" w:space="0"/>
            </w:tcBorders>
            <w:vAlign w:val="center"/>
          </w:tcPr>
          <w:p w14:paraId="336D76D8">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2648C830">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3C757375">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68958F17">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14F270B0">
            <w:pPr>
              <w:widowControl/>
              <w:spacing w:line="240" w:lineRule="exact"/>
              <w:jc w:val="center"/>
              <w:rPr>
                <w:rFonts w:ascii="仿宋_GB2312" w:hAnsi="宋体" w:eastAsia="仿宋_GB2312" w:cs="宋体"/>
                <w:kern w:val="0"/>
                <w:szCs w:val="21"/>
              </w:rPr>
            </w:pPr>
          </w:p>
        </w:tc>
      </w:tr>
      <w:tr w14:paraId="2F4B229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E9B7192">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E0BCEBE">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02CB528">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51236D81">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05C6A80A">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426F3EA5">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73EF7CB9">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0112931F">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45E155EF">
            <w:pPr>
              <w:widowControl/>
              <w:spacing w:line="240" w:lineRule="exact"/>
              <w:jc w:val="center"/>
              <w:rPr>
                <w:rFonts w:ascii="仿宋_GB2312" w:hAnsi="宋体" w:eastAsia="仿宋_GB2312" w:cs="宋体"/>
                <w:kern w:val="0"/>
                <w:szCs w:val="21"/>
              </w:rPr>
            </w:pPr>
          </w:p>
        </w:tc>
      </w:tr>
      <w:tr w14:paraId="692577D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C30889">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7A7B398">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2509955">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197D5A3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709" w:type="dxa"/>
            <w:tcBorders>
              <w:top w:val="single" w:color="auto" w:sz="4" w:space="0"/>
              <w:left w:val="nil"/>
              <w:bottom w:val="single" w:color="auto" w:sz="4" w:space="0"/>
              <w:right w:val="single" w:color="auto" w:sz="4" w:space="0"/>
            </w:tcBorders>
            <w:vAlign w:val="center"/>
          </w:tcPr>
          <w:p w14:paraId="5238F611">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7130996B">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7CCE30D3">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364B42D3">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73373245">
            <w:pPr>
              <w:widowControl/>
              <w:spacing w:line="240" w:lineRule="exact"/>
              <w:jc w:val="center"/>
              <w:rPr>
                <w:rFonts w:ascii="仿宋_GB2312" w:hAnsi="宋体" w:eastAsia="仿宋_GB2312" w:cs="宋体"/>
                <w:kern w:val="0"/>
                <w:szCs w:val="21"/>
              </w:rPr>
            </w:pPr>
          </w:p>
        </w:tc>
      </w:tr>
      <w:tr w14:paraId="4BBBBD89">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F0CE6C">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3A1EF72D">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B887BA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118" w:type="dxa"/>
            <w:gridSpan w:val="3"/>
            <w:tcBorders>
              <w:top w:val="single" w:color="auto" w:sz="4" w:space="0"/>
              <w:left w:val="nil"/>
              <w:bottom w:val="single" w:color="auto" w:sz="4" w:space="0"/>
              <w:right w:val="single" w:color="auto" w:sz="4" w:space="0"/>
            </w:tcBorders>
            <w:vAlign w:val="center"/>
          </w:tcPr>
          <w:p w14:paraId="5B69D5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709" w:type="dxa"/>
            <w:tcBorders>
              <w:top w:val="single" w:color="auto" w:sz="4" w:space="0"/>
              <w:left w:val="nil"/>
              <w:bottom w:val="single" w:color="auto" w:sz="4" w:space="0"/>
              <w:right w:val="single" w:color="auto" w:sz="4" w:space="0"/>
            </w:tcBorders>
            <w:vAlign w:val="center"/>
          </w:tcPr>
          <w:p w14:paraId="21FE8517">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3D82FAFA">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26D81392">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10BDC21D">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017FDEA7">
            <w:pPr>
              <w:widowControl/>
              <w:spacing w:line="240" w:lineRule="exact"/>
              <w:jc w:val="center"/>
              <w:rPr>
                <w:rFonts w:ascii="仿宋_GB2312" w:hAnsi="宋体" w:eastAsia="仿宋_GB2312" w:cs="宋体"/>
                <w:kern w:val="0"/>
                <w:szCs w:val="21"/>
              </w:rPr>
            </w:pPr>
          </w:p>
        </w:tc>
      </w:tr>
      <w:tr w14:paraId="46C6D0D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4EDCA06">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4C14B786">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DA5C574">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7CE1577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709" w:type="dxa"/>
            <w:tcBorders>
              <w:top w:val="single" w:color="auto" w:sz="4" w:space="0"/>
              <w:left w:val="nil"/>
              <w:bottom w:val="single" w:color="auto" w:sz="4" w:space="0"/>
              <w:right w:val="single" w:color="auto" w:sz="4" w:space="0"/>
            </w:tcBorders>
            <w:vAlign w:val="center"/>
          </w:tcPr>
          <w:p w14:paraId="18E1AF59">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0A7455C7">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226AA602">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1B167F3F">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4CC63B77">
            <w:pPr>
              <w:widowControl/>
              <w:spacing w:line="240" w:lineRule="exact"/>
              <w:jc w:val="center"/>
              <w:rPr>
                <w:rFonts w:ascii="仿宋_GB2312" w:hAnsi="宋体" w:eastAsia="仿宋_GB2312" w:cs="宋体"/>
                <w:kern w:val="0"/>
                <w:szCs w:val="21"/>
              </w:rPr>
            </w:pPr>
          </w:p>
        </w:tc>
      </w:tr>
      <w:tr w14:paraId="2C835A0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1651007">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D5628B1">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83A03E2">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6535ADC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709" w:type="dxa"/>
            <w:tcBorders>
              <w:top w:val="single" w:color="auto" w:sz="4" w:space="0"/>
              <w:left w:val="nil"/>
              <w:bottom w:val="single" w:color="auto" w:sz="4" w:space="0"/>
              <w:right w:val="single" w:color="auto" w:sz="4" w:space="0"/>
            </w:tcBorders>
            <w:vAlign w:val="center"/>
          </w:tcPr>
          <w:p w14:paraId="1B18974C">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51DD6642">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04F5C53F">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4B1C53CA">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520AA1CE">
            <w:pPr>
              <w:widowControl/>
              <w:spacing w:line="240" w:lineRule="exact"/>
              <w:jc w:val="center"/>
              <w:rPr>
                <w:rFonts w:ascii="仿宋_GB2312" w:hAnsi="宋体" w:eastAsia="仿宋_GB2312" w:cs="宋体"/>
                <w:kern w:val="0"/>
                <w:szCs w:val="21"/>
              </w:rPr>
            </w:pPr>
          </w:p>
        </w:tc>
      </w:tr>
      <w:tr w14:paraId="5F3AC7A9">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6562F6A">
            <w:pPr>
              <w:widowControl/>
              <w:spacing w:line="240" w:lineRule="exact"/>
              <w:jc w:val="center"/>
              <w:rPr>
                <w:rFonts w:ascii="仿宋_GB2312" w:hAnsi="宋体" w:eastAsia="仿宋_GB2312" w:cs="宋体"/>
                <w:kern w:val="0"/>
                <w:szCs w:val="21"/>
              </w:rPr>
            </w:pP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7CEB4AE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40B326C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654513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118" w:type="dxa"/>
            <w:gridSpan w:val="3"/>
            <w:tcBorders>
              <w:top w:val="single" w:color="auto" w:sz="4" w:space="0"/>
              <w:left w:val="nil"/>
              <w:bottom w:val="single" w:color="auto" w:sz="4" w:space="0"/>
              <w:right w:val="single" w:color="auto" w:sz="4" w:space="0"/>
            </w:tcBorders>
            <w:vAlign w:val="center"/>
          </w:tcPr>
          <w:p w14:paraId="20650B0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指标1：</w:t>
            </w:r>
            <w:r>
              <w:rPr>
                <w:rFonts w:hint="eastAsia" w:ascii="宋体" w:hAnsi="宋体" w:cs="宋体"/>
                <w:color w:val="000000"/>
                <w:kern w:val="0"/>
                <w:sz w:val="18"/>
                <w:szCs w:val="18"/>
              </w:rPr>
              <w:t>服务对象满意度</w:t>
            </w:r>
          </w:p>
        </w:tc>
        <w:tc>
          <w:tcPr>
            <w:tcW w:w="709" w:type="dxa"/>
            <w:tcBorders>
              <w:top w:val="single" w:color="auto" w:sz="4" w:space="0"/>
              <w:left w:val="nil"/>
              <w:bottom w:val="single" w:color="auto" w:sz="4" w:space="0"/>
              <w:right w:val="single" w:color="auto" w:sz="4" w:space="0"/>
            </w:tcBorders>
            <w:vAlign w:val="center"/>
          </w:tcPr>
          <w:p w14:paraId="711D47C4">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746" w:type="dxa"/>
            <w:tcBorders>
              <w:top w:val="single" w:color="auto" w:sz="4" w:space="0"/>
              <w:left w:val="nil"/>
              <w:bottom w:val="single" w:color="auto" w:sz="4" w:space="0"/>
              <w:right w:val="single" w:color="auto" w:sz="4" w:space="0"/>
            </w:tcBorders>
            <w:vAlign w:val="center"/>
          </w:tcPr>
          <w:p w14:paraId="5AC8999A">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671" w:type="dxa"/>
            <w:gridSpan w:val="2"/>
            <w:tcBorders>
              <w:top w:val="single" w:color="auto" w:sz="4" w:space="0"/>
              <w:left w:val="nil"/>
              <w:bottom w:val="single" w:color="auto" w:sz="4" w:space="0"/>
              <w:right w:val="single" w:color="auto" w:sz="4" w:space="0"/>
            </w:tcBorders>
            <w:vAlign w:val="center"/>
          </w:tcPr>
          <w:p w14:paraId="1747B664">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567" w:type="dxa"/>
            <w:gridSpan w:val="2"/>
            <w:tcBorders>
              <w:top w:val="single" w:color="auto" w:sz="4" w:space="0"/>
              <w:left w:val="nil"/>
              <w:bottom w:val="single" w:color="auto" w:sz="4" w:space="0"/>
              <w:right w:val="single" w:color="auto" w:sz="4" w:space="0"/>
            </w:tcBorders>
            <w:vAlign w:val="center"/>
          </w:tcPr>
          <w:p w14:paraId="212E11A3">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25</w:t>
            </w:r>
          </w:p>
        </w:tc>
        <w:tc>
          <w:tcPr>
            <w:tcW w:w="1301" w:type="dxa"/>
            <w:gridSpan w:val="2"/>
            <w:tcBorders>
              <w:top w:val="single" w:color="auto" w:sz="4" w:space="0"/>
              <w:left w:val="nil"/>
              <w:bottom w:val="single" w:color="auto" w:sz="4" w:space="0"/>
              <w:right w:val="single" w:color="auto" w:sz="4" w:space="0"/>
            </w:tcBorders>
            <w:vAlign w:val="center"/>
          </w:tcPr>
          <w:p w14:paraId="7734A79A">
            <w:pPr>
              <w:widowControl/>
              <w:spacing w:line="240" w:lineRule="exact"/>
              <w:jc w:val="center"/>
              <w:rPr>
                <w:rFonts w:ascii="仿宋_GB2312" w:hAnsi="宋体" w:eastAsia="仿宋_GB2312" w:cs="宋体"/>
                <w:kern w:val="0"/>
                <w:szCs w:val="21"/>
              </w:rPr>
            </w:pPr>
          </w:p>
        </w:tc>
      </w:tr>
      <w:tr w14:paraId="214BD81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5DC3576">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5DCAA32">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FA29409">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428DEA0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709" w:type="dxa"/>
            <w:tcBorders>
              <w:top w:val="single" w:color="auto" w:sz="4" w:space="0"/>
              <w:left w:val="nil"/>
              <w:bottom w:val="single" w:color="auto" w:sz="4" w:space="0"/>
              <w:right w:val="single" w:color="auto" w:sz="4" w:space="0"/>
            </w:tcBorders>
            <w:vAlign w:val="center"/>
          </w:tcPr>
          <w:p w14:paraId="54BE9D99">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43F6825D">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1E329AA4">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1DE86E92">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1A05C79C">
            <w:pPr>
              <w:widowControl/>
              <w:spacing w:line="240" w:lineRule="exact"/>
              <w:jc w:val="center"/>
              <w:rPr>
                <w:rFonts w:ascii="仿宋_GB2312" w:hAnsi="宋体" w:eastAsia="仿宋_GB2312" w:cs="宋体"/>
                <w:kern w:val="0"/>
                <w:szCs w:val="21"/>
              </w:rPr>
            </w:pPr>
          </w:p>
        </w:tc>
      </w:tr>
      <w:tr w14:paraId="66D44E3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918C986">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93BAFD8">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56A62E3">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5EB4C5C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709" w:type="dxa"/>
            <w:tcBorders>
              <w:top w:val="single" w:color="auto" w:sz="4" w:space="0"/>
              <w:left w:val="nil"/>
              <w:bottom w:val="single" w:color="auto" w:sz="4" w:space="0"/>
              <w:right w:val="single" w:color="auto" w:sz="4" w:space="0"/>
            </w:tcBorders>
            <w:vAlign w:val="center"/>
          </w:tcPr>
          <w:p w14:paraId="5584B3B8">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67272226">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78CFE8C0">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31DD926F">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23B936D0">
            <w:pPr>
              <w:widowControl/>
              <w:spacing w:line="240" w:lineRule="exact"/>
              <w:jc w:val="center"/>
              <w:rPr>
                <w:rFonts w:ascii="仿宋_GB2312" w:hAnsi="宋体" w:eastAsia="仿宋_GB2312" w:cs="宋体"/>
                <w:kern w:val="0"/>
                <w:szCs w:val="21"/>
              </w:rPr>
            </w:pPr>
          </w:p>
        </w:tc>
      </w:tr>
      <w:tr w14:paraId="1466BAB6">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E9CBB8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71" w:type="dxa"/>
            <w:gridSpan w:val="2"/>
            <w:tcBorders>
              <w:top w:val="single" w:color="auto" w:sz="4" w:space="0"/>
              <w:left w:val="nil"/>
              <w:bottom w:val="single" w:color="auto" w:sz="4" w:space="0"/>
              <w:right w:val="single" w:color="auto" w:sz="4" w:space="0"/>
            </w:tcBorders>
            <w:vAlign w:val="center"/>
          </w:tcPr>
          <w:p w14:paraId="4451493F">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gridSpan w:val="2"/>
            <w:tcBorders>
              <w:top w:val="single" w:color="auto" w:sz="4" w:space="0"/>
              <w:left w:val="nil"/>
              <w:bottom w:val="single" w:color="auto" w:sz="4" w:space="0"/>
              <w:right w:val="single" w:color="auto" w:sz="4" w:space="0"/>
            </w:tcBorders>
            <w:vAlign w:val="center"/>
          </w:tcPr>
          <w:p w14:paraId="1E03DA84">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00</w:t>
            </w:r>
          </w:p>
        </w:tc>
        <w:tc>
          <w:tcPr>
            <w:tcW w:w="1301" w:type="dxa"/>
            <w:gridSpan w:val="2"/>
            <w:tcBorders>
              <w:top w:val="single" w:color="auto" w:sz="4" w:space="0"/>
              <w:left w:val="nil"/>
              <w:bottom w:val="single" w:color="auto" w:sz="4" w:space="0"/>
              <w:right w:val="single" w:color="auto" w:sz="4" w:space="0"/>
            </w:tcBorders>
            <w:vAlign w:val="center"/>
          </w:tcPr>
          <w:p w14:paraId="5C190B77">
            <w:pPr>
              <w:widowControl/>
              <w:spacing w:line="240" w:lineRule="exact"/>
              <w:jc w:val="center"/>
              <w:rPr>
                <w:rFonts w:ascii="仿宋_GB2312" w:hAnsi="宋体" w:eastAsia="仿宋_GB2312" w:cs="宋体"/>
                <w:kern w:val="0"/>
                <w:szCs w:val="21"/>
              </w:rPr>
            </w:pPr>
          </w:p>
        </w:tc>
      </w:tr>
    </w:tbl>
    <w:p w14:paraId="3ED7BBD9">
      <w:pPr>
        <w:pStyle w:val="2"/>
        <w:ind w:firstLine="420"/>
      </w:pPr>
    </w:p>
    <w:p w14:paraId="300345FA">
      <w:pPr>
        <w:pStyle w:val="2"/>
        <w:ind w:firstLine="420"/>
      </w:pPr>
    </w:p>
    <w:p w14:paraId="1B1E7D83">
      <w:pPr>
        <w:pStyle w:val="2"/>
        <w:ind w:firstLine="420"/>
      </w:pPr>
    </w:p>
    <w:p w14:paraId="35FD1623">
      <w:pPr>
        <w:pStyle w:val="2"/>
        <w:ind w:firstLine="420"/>
      </w:pPr>
    </w:p>
    <w:p w14:paraId="71F4F594">
      <w:pPr>
        <w:pStyle w:val="2"/>
        <w:ind w:firstLine="420"/>
      </w:pPr>
    </w:p>
    <w:p w14:paraId="09960322">
      <w:pPr>
        <w:spacing w:line="480" w:lineRule="exact"/>
        <w:jc w:val="center"/>
        <w:rPr>
          <w:rFonts w:hint="eastAsia" w:ascii="方正小标宋简体" w:hAnsi="黑体" w:eastAsia="方正小标宋简体"/>
          <w:sz w:val="36"/>
          <w:szCs w:val="36"/>
        </w:rPr>
      </w:pPr>
    </w:p>
    <w:p w14:paraId="0B0576EC">
      <w:pPr>
        <w:spacing w:line="480" w:lineRule="exact"/>
        <w:jc w:val="center"/>
        <w:rPr>
          <w:rFonts w:hint="eastAsia" w:ascii="方正小标宋简体" w:hAnsi="黑体" w:eastAsia="方正小标宋简体"/>
          <w:sz w:val="36"/>
          <w:szCs w:val="36"/>
        </w:rPr>
      </w:pPr>
    </w:p>
    <w:p w14:paraId="1A871518">
      <w:pPr>
        <w:spacing w:line="480" w:lineRule="exact"/>
        <w:jc w:val="center"/>
        <w:rPr>
          <w:rFonts w:hint="eastAsia" w:ascii="方正小标宋简体" w:hAnsi="黑体" w:eastAsia="方正小标宋简体"/>
          <w:sz w:val="36"/>
          <w:szCs w:val="36"/>
        </w:rPr>
      </w:pPr>
    </w:p>
    <w:p w14:paraId="1E80A803">
      <w:pPr>
        <w:spacing w:line="480" w:lineRule="exact"/>
        <w:jc w:val="center"/>
        <w:rPr>
          <w:rFonts w:hint="eastAsia" w:ascii="方正小标宋简体" w:hAnsi="黑体" w:eastAsia="方正小标宋简体"/>
          <w:sz w:val="36"/>
          <w:szCs w:val="36"/>
        </w:rPr>
      </w:pPr>
    </w:p>
    <w:p w14:paraId="331681C6">
      <w:pPr>
        <w:spacing w:line="480" w:lineRule="exact"/>
        <w:jc w:val="center"/>
        <w:rPr>
          <w:rFonts w:hint="eastAsia" w:ascii="方正小标宋简体" w:hAnsi="黑体" w:eastAsia="方正小标宋简体"/>
          <w:sz w:val="36"/>
          <w:szCs w:val="36"/>
        </w:rPr>
      </w:pPr>
    </w:p>
    <w:p w14:paraId="3139A3EC">
      <w:pPr>
        <w:spacing w:line="480" w:lineRule="exact"/>
        <w:jc w:val="center"/>
        <w:rPr>
          <w:rFonts w:hint="eastAsia" w:ascii="方正小标宋简体" w:hAnsi="黑体" w:eastAsia="方正小标宋简体"/>
          <w:sz w:val="36"/>
          <w:szCs w:val="36"/>
        </w:rPr>
      </w:pPr>
    </w:p>
    <w:p w14:paraId="2B8A1990">
      <w:pPr>
        <w:spacing w:line="480" w:lineRule="exact"/>
        <w:jc w:val="center"/>
        <w:rPr>
          <w:rFonts w:hint="eastAsia" w:ascii="方正小标宋简体" w:hAnsi="黑体" w:eastAsia="方正小标宋简体"/>
          <w:sz w:val="36"/>
          <w:szCs w:val="36"/>
        </w:rPr>
      </w:pPr>
    </w:p>
    <w:p w14:paraId="41D485EF">
      <w:pPr>
        <w:spacing w:line="480" w:lineRule="exact"/>
        <w:jc w:val="center"/>
        <w:rPr>
          <w:rFonts w:hint="eastAsia" w:ascii="方正小标宋简体" w:hAnsi="黑体" w:eastAsia="方正小标宋简体"/>
          <w:sz w:val="36"/>
          <w:szCs w:val="36"/>
        </w:rPr>
      </w:pPr>
    </w:p>
    <w:p w14:paraId="3A395764">
      <w:pPr>
        <w:spacing w:line="480" w:lineRule="exact"/>
        <w:jc w:val="center"/>
        <w:rPr>
          <w:rFonts w:hint="eastAsia" w:ascii="方正小标宋简体" w:hAnsi="黑体" w:eastAsia="方正小标宋简体"/>
          <w:sz w:val="36"/>
          <w:szCs w:val="36"/>
        </w:rPr>
      </w:pPr>
    </w:p>
    <w:p w14:paraId="768CA6AE">
      <w:pPr>
        <w:spacing w:line="480" w:lineRule="exact"/>
        <w:jc w:val="center"/>
        <w:rPr>
          <w:rFonts w:hint="eastAsia" w:ascii="方正小标宋简体" w:hAnsi="黑体" w:eastAsia="方正小标宋简体"/>
          <w:sz w:val="36"/>
          <w:szCs w:val="36"/>
        </w:rPr>
      </w:pPr>
    </w:p>
    <w:p w14:paraId="1BBB2E80">
      <w:pPr>
        <w:spacing w:line="480" w:lineRule="exact"/>
        <w:jc w:val="center"/>
        <w:rPr>
          <w:rFonts w:hint="eastAsia" w:ascii="方正小标宋简体" w:hAnsi="黑体" w:eastAsia="方正小标宋简体"/>
          <w:sz w:val="36"/>
          <w:szCs w:val="36"/>
        </w:rPr>
      </w:pPr>
    </w:p>
    <w:p w14:paraId="239A77FF">
      <w:pPr>
        <w:spacing w:line="480" w:lineRule="exact"/>
        <w:jc w:val="center"/>
        <w:rPr>
          <w:rFonts w:hint="eastAsia" w:ascii="方正小标宋简体" w:hAnsi="黑体" w:eastAsia="方正小标宋简体"/>
          <w:sz w:val="36"/>
          <w:szCs w:val="36"/>
        </w:rPr>
      </w:pPr>
    </w:p>
    <w:p w14:paraId="029ED615">
      <w:pPr>
        <w:spacing w:line="480" w:lineRule="exact"/>
        <w:jc w:val="center"/>
        <w:rPr>
          <w:rFonts w:hint="eastAsia" w:ascii="方正小标宋简体" w:hAnsi="黑体" w:eastAsia="方正小标宋简体"/>
          <w:sz w:val="36"/>
          <w:szCs w:val="36"/>
        </w:rPr>
      </w:pPr>
    </w:p>
    <w:p w14:paraId="7620FBCF">
      <w:pPr>
        <w:spacing w:line="480" w:lineRule="exact"/>
        <w:jc w:val="center"/>
        <w:rPr>
          <w:rFonts w:hint="eastAsia" w:ascii="方正小标宋简体" w:hAnsi="黑体" w:eastAsia="方正小标宋简体"/>
          <w:sz w:val="36"/>
          <w:szCs w:val="36"/>
        </w:rPr>
      </w:pPr>
    </w:p>
    <w:p w14:paraId="5F47251E">
      <w:pPr>
        <w:spacing w:line="480" w:lineRule="exact"/>
        <w:jc w:val="center"/>
        <w:rPr>
          <w:rFonts w:hint="eastAsia" w:ascii="方正小标宋简体" w:hAnsi="黑体" w:eastAsia="方正小标宋简体"/>
          <w:sz w:val="36"/>
          <w:szCs w:val="36"/>
        </w:rPr>
      </w:pPr>
    </w:p>
    <w:p w14:paraId="5A0B9107">
      <w:pPr>
        <w:spacing w:line="480" w:lineRule="exact"/>
        <w:jc w:val="center"/>
        <w:rPr>
          <w:rFonts w:hint="eastAsia" w:ascii="方正小标宋简体" w:hAnsi="黑体" w:eastAsia="方正小标宋简体"/>
          <w:sz w:val="36"/>
          <w:szCs w:val="36"/>
        </w:rPr>
      </w:pPr>
    </w:p>
    <w:p w14:paraId="62FECA6B">
      <w:pPr>
        <w:spacing w:line="480" w:lineRule="exact"/>
        <w:jc w:val="center"/>
        <w:rPr>
          <w:rFonts w:hint="eastAsia" w:ascii="方正小标宋简体" w:hAnsi="黑体" w:eastAsia="方正小标宋简体"/>
          <w:sz w:val="36"/>
          <w:szCs w:val="36"/>
        </w:rPr>
      </w:pPr>
    </w:p>
    <w:p w14:paraId="0B015BB5">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441AB07">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2023年</w:t>
      </w:r>
      <w:r>
        <w:rPr>
          <w:rFonts w:hint="eastAsia" w:ascii="仿宋_GB2312" w:hAnsi="宋体" w:eastAsia="仿宋_GB2312"/>
          <w:sz w:val="28"/>
          <w:szCs w:val="28"/>
        </w:rPr>
        <w:t>度）</w:t>
      </w:r>
    </w:p>
    <w:p w14:paraId="7981C787">
      <w:pPr>
        <w:spacing w:line="240" w:lineRule="exact"/>
        <w:rPr>
          <w:rFonts w:ascii="仿宋_GB2312" w:hAnsi="宋体" w:eastAsia="仿宋_GB2312"/>
          <w:sz w:val="30"/>
          <w:szCs w:val="30"/>
        </w:rPr>
      </w:pPr>
    </w:p>
    <w:tbl>
      <w:tblPr>
        <w:tblStyle w:val="10"/>
        <w:tblW w:w="9038" w:type="dxa"/>
        <w:jc w:val="center"/>
        <w:tblLayout w:type="fixed"/>
        <w:tblCellMar>
          <w:top w:w="0" w:type="dxa"/>
          <w:left w:w="108" w:type="dxa"/>
          <w:bottom w:w="0" w:type="dxa"/>
          <w:right w:w="108" w:type="dxa"/>
        </w:tblCellMar>
      </w:tblPr>
      <w:tblGrid>
        <w:gridCol w:w="585"/>
        <w:gridCol w:w="632"/>
        <w:gridCol w:w="709"/>
        <w:gridCol w:w="1466"/>
        <w:gridCol w:w="1127"/>
        <w:gridCol w:w="525"/>
        <w:gridCol w:w="709"/>
        <w:gridCol w:w="746"/>
        <w:gridCol w:w="279"/>
        <w:gridCol w:w="392"/>
        <w:gridCol w:w="312"/>
        <w:gridCol w:w="255"/>
        <w:gridCol w:w="591"/>
        <w:gridCol w:w="710"/>
      </w:tblGrid>
      <w:tr w14:paraId="559DE029">
        <w:tblPrEx>
          <w:tblCellMar>
            <w:top w:w="0" w:type="dxa"/>
            <w:left w:w="108" w:type="dxa"/>
            <w:bottom w:w="0" w:type="dxa"/>
            <w:right w:w="108" w:type="dxa"/>
          </w:tblCellMar>
        </w:tblPrEx>
        <w:trPr>
          <w:trHeight w:val="306" w:hRule="exact"/>
          <w:jc w:val="center"/>
        </w:trPr>
        <w:tc>
          <w:tcPr>
            <w:tcW w:w="1217" w:type="dxa"/>
            <w:gridSpan w:val="2"/>
            <w:tcBorders>
              <w:top w:val="single" w:color="auto" w:sz="4" w:space="0"/>
              <w:left w:val="single" w:color="auto" w:sz="4" w:space="0"/>
              <w:bottom w:val="single" w:color="auto" w:sz="4" w:space="0"/>
              <w:right w:val="single" w:color="auto" w:sz="4" w:space="0"/>
            </w:tcBorders>
            <w:vAlign w:val="center"/>
          </w:tcPr>
          <w:p w14:paraId="6C434B0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821" w:type="dxa"/>
            <w:gridSpan w:val="12"/>
            <w:tcBorders>
              <w:top w:val="single" w:color="auto" w:sz="4" w:space="0"/>
              <w:left w:val="nil"/>
              <w:bottom w:val="single" w:color="auto" w:sz="4" w:space="0"/>
              <w:right w:val="single" w:color="auto" w:sz="4" w:space="0"/>
            </w:tcBorders>
            <w:vAlign w:val="center"/>
          </w:tcPr>
          <w:p w14:paraId="19BFC4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改革过渡期政策保障经费</w:t>
            </w:r>
          </w:p>
        </w:tc>
      </w:tr>
      <w:tr w14:paraId="544DFE49">
        <w:tblPrEx>
          <w:tblCellMar>
            <w:top w:w="0" w:type="dxa"/>
            <w:left w:w="108" w:type="dxa"/>
            <w:bottom w:w="0" w:type="dxa"/>
            <w:right w:w="108" w:type="dxa"/>
          </w:tblCellMar>
        </w:tblPrEx>
        <w:trPr>
          <w:trHeight w:val="718" w:hRule="exact"/>
          <w:jc w:val="center"/>
        </w:trPr>
        <w:tc>
          <w:tcPr>
            <w:tcW w:w="1217" w:type="dxa"/>
            <w:gridSpan w:val="2"/>
            <w:tcBorders>
              <w:top w:val="single" w:color="auto" w:sz="4" w:space="0"/>
              <w:left w:val="single" w:color="auto" w:sz="4" w:space="0"/>
              <w:bottom w:val="single" w:color="auto" w:sz="4" w:space="0"/>
              <w:right w:val="single" w:color="auto" w:sz="4" w:space="0"/>
            </w:tcBorders>
            <w:vAlign w:val="center"/>
          </w:tcPr>
          <w:p w14:paraId="6382CC9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536" w:type="dxa"/>
            <w:gridSpan w:val="5"/>
            <w:tcBorders>
              <w:top w:val="single" w:color="auto" w:sz="4" w:space="0"/>
              <w:left w:val="nil"/>
              <w:bottom w:val="single" w:color="auto" w:sz="4" w:space="0"/>
              <w:right w:val="single" w:color="auto" w:sz="4" w:space="0"/>
            </w:tcBorders>
            <w:vAlign w:val="center"/>
          </w:tcPr>
          <w:p w14:paraId="0C59A5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北京北燃实业集团有限公司</w:t>
            </w:r>
          </w:p>
        </w:tc>
        <w:tc>
          <w:tcPr>
            <w:tcW w:w="1025" w:type="dxa"/>
            <w:gridSpan w:val="2"/>
            <w:tcBorders>
              <w:top w:val="nil"/>
              <w:left w:val="nil"/>
              <w:bottom w:val="single" w:color="auto" w:sz="4" w:space="0"/>
              <w:right w:val="single" w:color="auto" w:sz="4" w:space="0"/>
            </w:tcBorders>
            <w:vAlign w:val="center"/>
          </w:tcPr>
          <w:p w14:paraId="25F194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94EDF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北京市燃气集团有限责任公司特种设备检验所</w:t>
            </w:r>
          </w:p>
        </w:tc>
      </w:tr>
      <w:tr w14:paraId="4CE119EA">
        <w:tblPrEx>
          <w:tblCellMar>
            <w:top w:w="0" w:type="dxa"/>
            <w:left w:w="108" w:type="dxa"/>
            <w:bottom w:w="0" w:type="dxa"/>
            <w:right w:w="108" w:type="dxa"/>
          </w:tblCellMar>
        </w:tblPrEx>
        <w:trPr>
          <w:trHeight w:val="306" w:hRule="exact"/>
          <w:jc w:val="center"/>
        </w:trPr>
        <w:tc>
          <w:tcPr>
            <w:tcW w:w="1217" w:type="dxa"/>
            <w:gridSpan w:val="2"/>
            <w:tcBorders>
              <w:top w:val="single" w:color="auto" w:sz="4" w:space="0"/>
              <w:left w:val="single" w:color="auto" w:sz="4" w:space="0"/>
              <w:bottom w:val="single" w:color="auto" w:sz="4" w:space="0"/>
              <w:right w:val="single" w:color="auto" w:sz="4" w:space="0"/>
            </w:tcBorders>
            <w:vAlign w:val="center"/>
          </w:tcPr>
          <w:p w14:paraId="02A488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536" w:type="dxa"/>
            <w:gridSpan w:val="5"/>
            <w:tcBorders>
              <w:top w:val="single" w:color="auto" w:sz="4" w:space="0"/>
              <w:left w:val="nil"/>
              <w:bottom w:val="single" w:color="auto" w:sz="4" w:space="0"/>
              <w:right w:val="single" w:color="auto" w:sz="4" w:space="0"/>
            </w:tcBorders>
            <w:vAlign w:val="center"/>
          </w:tcPr>
          <w:p w14:paraId="1F1AE2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蒋楠</w:t>
            </w:r>
          </w:p>
        </w:tc>
        <w:tc>
          <w:tcPr>
            <w:tcW w:w="1025" w:type="dxa"/>
            <w:gridSpan w:val="2"/>
            <w:tcBorders>
              <w:top w:val="nil"/>
              <w:left w:val="nil"/>
              <w:bottom w:val="single" w:color="auto" w:sz="4" w:space="0"/>
              <w:right w:val="single" w:color="auto" w:sz="4" w:space="0"/>
            </w:tcBorders>
            <w:vAlign w:val="center"/>
          </w:tcPr>
          <w:p w14:paraId="3CC5DA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0EA4DA29">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64223939</w:t>
            </w:r>
          </w:p>
        </w:tc>
      </w:tr>
      <w:tr w14:paraId="31A3899B">
        <w:tblPrEx>
          <w:tblCellMar>
            <w:top w:w="0" w:type="dxa"/>
            <w:left w:w="108" w:type="dxa"/>
            <w:bottom w:w="0" w:type="dxa"/>
            <w:right w:w="108" w:type="dxa"/>
          </w:tblCellMar>
        </w:tblPrEx>
        <w:trPr>
          <w:trHeight w:val="567" w:hRule="exact"/>
          <w:jc w:val="center"/>
        </w:trPr>
        <w:tc>
          <w:tcPr>
            <w:tcW w:w="1217" w:type="dxa"/>
            <w:gridSpan w:val="2"/>
            <w:vMerge w:val="restart"/>
            <w:tcBorders>
              <w:top w:val="single" w:color="auto" w:sz="4" w:space="0"/>
              <w:left w:val="single" w:color="auto" w:sz="4" w:space="0"/>
              <w:bottom w:val="single" w:color="auto" w:sz="4" w:space="0"/>
              <w:right w:val="single" w:color="auto" w:sz="4" w:space="0"/>
            </w:tcBorders>
            <w:vAlign w:val="center"/>
          </w:tcPr>
          <w:p w14:paraId="415FA10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175" w:type="dxa"/>
            <w:gridSpan w:val="2"/>
            <w:tcBorders>
              <w:top w:val="single" w:color="auto" w:sz="4" w:space="0"/>
              <w:left w:val="nil"/>
              <w:bottom w:val="single" w:color="auto" w:sz="4" w:space="0"/>
              <w:right w:val="single" w:color="auto" w:sz="4" w:space="0"/>
            </w:tcBorders>
            <w:vAlign w:val="center"/>
          </w:tcPr>
          <w:p w14:paraId="189ECD39">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B1E69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0BD87B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34" w:type="dxa"/>
            <w:gridSpan w:val="2"/>
            <w:tcBorders>
              <w:top w:val="nil"/>
              <w:left w:val="nil"/>
              <w:bottom w:val="single" w:color="auto" w:sz="4" w:space="0"/>
              <w:right w:val="single" w:color="auto" w:sz="4" w:space="0"/>
            </w:tcBorders>
            <w:vAlign w:val="center"/>
          </w:tcPr>
          <w:p w14:paraId="115F056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70C090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025" w:type="dxa"/>
            <w:gridSpan w:val="2"/>
            <w:tcBorders>
              <w:top w:val="nil"/>
              <w:left w:val="nil"/>
              <w:bottom w:val="single" w:color="auto" w:sz="4" w:space="0"/>
              <w:right w:val="single" w:color="auto" w:sz="4" w:space="0"/>
            </w:tcBorders>
            <w:vAlign w:val="center"/>
          </w:tcPr>
          <w:p w14:paraId="4E7F252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17690F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3DC473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7F7A98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D17B94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0A02B35E">
        <w:tblPrEx>
          <w:tblCellMar>
            <w:top w:w="0" w:type="dxa"/>
            <w:left w:w="108" w:type="dxa"/>
            <w:bottom w:w="0" w:type="dxa"/>
            <w:right w:w="108" w:type="dxa"/>
          </w:tblCellMar>
        </w:tblPrEx>
        <w:trPr>
          <w:trHeight w:val="306"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14:paraId="669637DE">
            <w:pPr>
              <w:widowControl/>
              <w:spacing w:line="240" w:lineRule="exact"/>
              <w:jc w:val="center"/>
              <w:rPr>
                <w:rFonts w:ascii="仿宋_GB2312" w:hAnsi="宋体" w:eastAsia="仿宋_GB2312" w:cs="宋体"/>
                <w:kern w:val="0"/>
                <w:szCs w:val="21"/>
              </w:rPr>
            </w:pPr>
          </w:p>
        </w:tc>
        <w:tc>
          <w:tcPr>
            <w:tcW w:w="2175" w:type="dxa"/>
            <w:gridSpan w:val="2"/>
            <w:tcBorders>
              <w:top w:val="single" w:color="auto" w:sz="4" w:space="0"/>
              <w:left w:val="nil"/>
              <w:bottom w:val="single" w:color="auto" w:sz="4" w:space="0"/>
              <w:right w:val="single" w:color="auto" w:sz="4" w:space="0"/>
            </w:tcBorders>
            <w:vAlign w:val="center"/>
          </w:tcPr>
          <w:p w14:paraId="38A2372A">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52AD08B8">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827.80</w:t>
            </w:r>
          </w:p>
        </w:tc>
        <w:tc>
          <w:tcPr>
            <w:tcW w:w="1234" w:type="dxa"/>
            <w:gridSpan w:val="2"/>
            <w:tcBorders>
              <w:top w:val="nil"/>
              <w:left w:val="nil"/>
              <w:bottom w:val="single" w:color="auto" w:sz="4" w:space="0"/>
              <w:right w:val="single" w:color="auto" w:sz="4" w:space="0"/>
            </w:tcBorders>
            <w:vAlign w:val="center"/>
          </w:tcPr>
          <w:p w14:paraId="6FCDD2F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827.80</w:t>
            </w:r>
          </w:p>
        </w:tc>
        <w:tc>
          <w:tcPr>
            <w:tcW w:w="1025" w:type="dxa"/>
            <w:gridSpan w:val="2"/>
            <w:tcBorders>
              <w:top w:val="nil"/>
              <w:left w:val="nil"/>
              <w:bottom w:val="single" w:color="auto" w:sz="4" w:space="0"/>
              <w:right w:val="single" w:color="auto" w:sz="4" w:space="0"/>
            </w:tcBorders>
            <w:vAlign w:val="center"/>
          </w:tcPr>
          <w:p w14:paraId="341BE82D">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827.80</w:t>
            </w:r>
          </w:p>
        </w:tc>
        <w:tc>
          <w:tcPr>
            <w:tcW w:w="704" w:type="dxa"/>
            <w:gridSpan w:val="2"/>
            <w:tcBorders>
              <w:top w:val="nil"/>
              <w:left w:val="nil"/>
              <w:bottom w:val="single" w:color="auto" w:sz="4" w:space="0"/>
              <w:right w:val="single" w:color="auto" w:sz="4" w:space="0"/>
            </w:tcBorders>
            <w:vAlign w:val="center"/>
          </w:tcPr>
          <w:p w14:paraId="120C4C6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2018F9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710" w:type="dxa"/>
            <w:tcBorders>
              <w:top w:val="nil"/>
              <w:left w:val="nil"/>
              <w:bottom w:val="single" w:color="auto" w:sz="4" w:space="0"/>
              <w:right w:val="single" w:color="auto" w:sz="4" w:space="0"/>
            </w:tcBorders>
            <w:vAlign w:val="center"/>
          </w:tcPr>
          <w:p w14:paraId="77119B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r>
      <w:tr w14:paraId="24345342">
        <w:tblPrEx>
          <w:tblCellMar>
            <w:top w:w="0" w:type="dxa"/>
            <w:left w:w="108" w:type="dxa"/>
            <w:bottom w:w="0" w:type="dxa"/>
            <w:right w:w="108" w:type="dxa"/>
          </w:tblCellMar>
        </w:tblPrEx>
        <w:trPr>
          <w:trHeight w:val="601"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14:paraId="3E9275A1">
            <w:pPr>
              <w:widowControl/>
              <w:spacing w:line="240" w:lineRule="exact"/>
              <w:jc w:val="center"/>
              <w:rPr>
                <w:rFonts w:ascii="仿宋_GB2312" w:hAnsi="宋体" w:eastAsia="仿宋_GB2312" w:cs="宋体"/>
                <w:kern w:val="0"/>
                <w:szCs w:val="21"/>
              </w:rPr>
            </w:pPr>
          </w:p>
        </w:tc>
        <w:tc>
          <w:tcPr>
            <w:tcW w:w="2175" w:type="dxa"/>
            <w:gridSpan w:val="2"/>
            <w:tcBorders>
              <w:top w:val="single" w:color="auto" w:sz="4" w:space="0"/>
              <w:left w:val="nil"/>
              <w:bottom w:val="single" w:color="auto" w:sz="4" w:space="0"/>
              <w:right w:val="single" w:color="auto" w:sz="4" w:space="0"/>
            </w:tcBorders>
            <w:vAlign w:val="center"/>
          </w:tcPr>
          <w:p w14:paraId="5E84E4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2C7703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30F971F5">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827.80</w:t>
            </w:r>
          </w:p>
        </w:tc>
        <w:tc>
          <w:tcPr>
            <w:tcW w:w="1234" w:type="dxa"/>
            <w:gridSpan w:val="2"/>
            <w:tcBorders>
              <w:top w:val="nil"/>
              <w:left w:val="nil"/>
              <w:bottom w:val="single" w:color="auto" w:sz="4" w:space="0"/>
              <w:right w:val="single" w:color="auto" w:sz="4" w:space="0"/>
            </w:tcBorders>
            <w:vAlign w:val="center"/>
          </w:tcPr>
          <w:p w14:paraId="735E0070">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827.80</w:t>
            </w:r>
          </w:p>
        </w:tc>
        <w:tc>
          <w:tcPr>
            <w:tcW w:w="1025" w:type="dxa"/>
            <w:gridSpan w:val="2"/>
            <w:tcBorders>
              <w:top w:val="nil"/>
              <w:left w:val="nil"/>
              <w:bottom w:val="single" w:color="auto" w:sz="4" w:space="0"/>
              <w:right w:val="single" w:color="auto" w:sz="4" w:space="0"/>
            </w:tcBorders>
            <w:vAlign w:val="center"/>
          </w:tcPr>
          <w:p w14:paraId="4CFCEB0C">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827.80</w:t>
            </w:r>
          </w:p>
        </w:tc>
        <w:tc>
          <w:tcPr>
            <w:tcW w:w="704" w:type="dxa"/>
            <w:gridSpan w:val="2"/>
            <w:tcBorders>
              <w:top w:val="nil"/>
              <w:left w:val="nil"/>
              <w:bottom w:val="single" w:color="auto" w:sz="4" w:space="0"/>
              <w:right w:val="single" w:color="auto" w:sz="4" w:space="0"/>
            </w:tcBorders>
            <w:vAlign w:val="center"/>
          </w:tcPr>
          <w:p w14:paraId="488A9D1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E5DEC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710" w:type="dxa"/>
            <w:tcBorders>
              <w:top w:val="nil"/>
              <w:left w:val="nil"/>
              <w:bottom w:val="single" w:color="auto" w:sz="4" w:space="0"/>
              <w:right w:val="single" w:color="auto" w:sz="4" w:space="0"/>
            </w:tcBorders>
            <w:vAlign w:val="center"/>
          </w:tcPr>
          <w:p w14:paraId="25EA950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4015F2DF">
        <w:tblPrEx>
          <w:tblCellMar>
            <w:top w:w="0" w:type="dxa"/>
            <w:left w:w="108" w:type="dxa"/>
            <w:bottom w:w="0" w:type="dxa"/>
            <w:right w:w="108" w:type="dxa"/>
          </w:tblCellMar>
        </w:tblPrEx>
        <w:trPr>
          <w:trHeight w:val="567"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14:paraId="74183F49">
            <w:pPr>
              <w:widowControl/>
              <w:spacing w:line="240" w:lineRule="exact"/>
              <w:jc w:val="center"/>
              <w:rPr>
                <w:rFonts w:ascii="仿宋_GB2312" w:hAnsi="宋体" w:eastAsia="仿宋_GB2312" w:cs="宋体"/>
                <w:kern w:val="0"/>
                <w:szCs w:val="21"/>
              </w:rPr>
            </w:pPr>
          </w:p>
        </w:tc>
        <w:tc>
          <w:tcPr>
            <w:tcW w:w="2175" w:type="dxa"/>
            <w:gridSpan w:val="2"/>
            <w:tcBorders>
              <w:top w:val="single" w:color="auto" w:sz="4" w:space="0"/>
              <w:left w:val="nil"/>
              <w:bottom w:val="single" w:color="auto" w:sz="4" w:space="0"/>
              <w:right w:val="single" w:color="auto" w:sz="4" w:space="0"/>
            </w:tcBorders>
            <w:vAlign w:val="center"/>
          </w:tcPr>
          <w:p w14:paraId="67DA8B1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21C77E57">
            <w:pPr>
              <w:widowControl/>
              <w:spacing w:line="240" w:lineRule="exact"/>
              <w:jc w:val="center"/>
              <w:rPr>
                <w:rFonts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vAlign w:val="center"/>
          </w:tcPr>
          <w:p w14:paraId="43EAB53C">
            <w:pPr>
              <w:widowControl/>
              <w:spacing w:line="240" w:lineRule="exact"/>
              <w:jc w:val="center"/>
              <w:rPr>
                <w:rFonts w:ascii="仿宋_GB2312" w:hAnsi="宋体" w:eastAsia="仿宋_GB2312" w:cs="宋体"/>
                <w:kern w:val="0"/>
                <w:szCs w:val="21"/>
              </w:rPr>
            </w:pPr>
          </w:p>
        </w:tc>
        <w:tc>
          <w:tcPr>
            <w:tcW w:w="1025" w:type="dxa"/>
            <w:gridSpan w:val="2"/>
            <w:tcBorders>
              <w:top w:val="nil"/>
              <w:left w:val="nil"/>
              <w:bottom w:val="single" w:color="auto" w:sz="4" w:space="0"/>
              <w:right w:val="single" w:color="auto" w:sz="4" w:space="0"/>
            </w:tcBorders>
            <w:vAlign w:val="center"/>
          </w:tcPr>
          <w:p w14:paraId="0FF080E1">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F9B9D8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7AF108DB">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660F84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042F3FCD">
        <w:tblPrEx>
          <w:tblCellMar>
            <w:top w:w="0" w:type="dxa"/>
            <w:left w:w="108" w:type="dxa"/>
            <w:bottom w:w="0" w:type="dxa"/>
            <w:right w:w="108" w:type="dxa"/>
          </w:tblCellMar>
        </w:tblPrEx>
        <w:trPr>
          <w:trHeight w:val="306"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14:paraId="6683B7BC">
            <w:pPr>
              <w:widowControl/>
              <w:spacing w:line="240" w:lineRule="exact"/>
              <w:jc w:val="center"/>
              <w:rPr>
                <w:rFonts w:ascii="仿宋_GB2312" w:hAnsi="宋体" w:eastAsia="仿宋_GB2312" w:cs="宋体"/>
                <w:kern w:val="0"/>
                <w:szCs w:val="21"/>
              </w:rPr>
            </w:pPr>
          </w:p>
        </w:tc>
        <w:tc>
          <w:tcPr>
            <w:tcW w:w="2175" w:type="dxa"/>
            <w:gridSpan w:val="2"/>
            <w:tcBorders>
              <w:top w:val="single" w:color="auto" w:sz="4" w:space="0"/>
              <w:left w:val="nil"/>
              <w:bottom w:val="single" w:color="auto" w:sz="4" w:space="0"/>
              <w:right w:val="single" w:color="auto" w:sz="4" w:space="0"/>
            </w:tcBorders>
            <w:vAlign w:val="center"/>
          </w:tcPr>
          <w:p w14:paraId="2DF924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6A609521">
            <w:pPr>
              <w:widowControl/>
              <w:spacing w:line="240" w:lineRule="exact"/>
              <w:jc w:val="center"/>
              <w:rPr>
                <w:rFonts w:ascii="仿宋_GB2312" w:hAnsi="宋体" w:eastAsia="仿宋_GB2312" w:cs="宋体"/>
                <w:kern w:val="0"/>
                <w:szCs w:val="21"/>
              </w:rPr>
            </w:pPr>
          </w:p>
        </w:tc>
        <w:tc>
          <w:tcPr>
            <w:tcW w:w="1234" w:type="dxa"/>
            <w:gridSpan w:val="2"/>
            <w:tcBorders>
              <w:top w:val="nil"/>
              <w:left w:val="nil"/>
              <w:bottom w:val="single" w:color="auto" w:sz="4" w:space="0"/>
              <w:right w:val="single" w:color="auto" w:sz="4" w:space="0"/>
            </w:tcBorders>
            <w:vAlign w:val="center"/>
          </w:tcPr>
          <w:p w14:paraId="7C40FA0E">
            <w:pPr>
              <w:widowControl/>
              <w:spacing w:line="240" w:lineRule="exact"/>
              <w:jc w:val="center"/>
              <w:rPr>
                <w:rFonts w:ascii="仿宋_GB2312" w:hAnsi="宋体" w:eastAsia="仿宋_GB2312" w:cs="宋体"/>
                <w:kern w:val="0"/>
                <w:szCs w:val="21"/>
              </w:rPr>
            </w:pPr>
          </w:p>
        </w:tc>
        <w:tc>
          <w:tcPr>
            <w:tcW w:w="1025" w:type="dxa"/>
            <w:gridSpan w:val="2"/>
            <w:tcBorders>
              <w:top w:val="nil"/>
              <w:left w:val="nil"/>
              <w:bottom w:val="single" w:color="auto" w:sz="4" w:space="0"/>
              <w:right w:val="single" w:color="auto" w:sz="4" w:space="0"/>
            </w:tcBorders>
            <w:vAlign w:val="center"/>
          </w:tcPr>
          <w:p w14:paraId="182D5407">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6C4302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7EFB8A0">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3C4E3A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04FC9AB7">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8F2CBA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68" w:type="dxa"/>
            <w:gridSpan w:val="6"/>
            <w:tcBorders>
              <w:top w:val="single" w:color="auto" w:sz="4" w:space="0"/>
              <w:left w:val="nil"/>
              <w:bottom w:val="single" w:color="auto" w:sz="4" w:space="0"/>
              <w:right w:val="single" w:color="auto" w:sz="4" w:space="0"/>
            </w:tcBorders>
            <w:vAlign w:val="center"/>
          </w:tcPr>
          <w:p w14:paraId="405FBB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285" w:type="dxa"/>
            <w:gridSpan w:val="7"/>
            <w:tcBorders>
              <w:top w:val="single" w:color="auto" w:sz="4" w:space="0"/>
              <w:left w:val="nil"/>
              <w:bottom w:val="single" w:color="auto" w:sz="4" w:space="0"/>
              <w:right w:val="single" w:color="auto" w:sz="4" w:space="0"/>
            </w:tcBorders>
            <w:vAlign w:val="center"/>
          </w:tcPr>
          <w:p w14:paraId="2B5217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3A2A4EFE">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BA74820">
            <w:pPr>
              <w:widowControl/>
              <w:spacing w:line="240" w:lineRule="exact"/>
              <w:jc w:val="center"/>
              <w:rPr>
                <w:rFonts w:ascii="仿宋_GB2312" w:hAnsi="宋体" w:eastAsia="仿宋_GB2312" w:cs="宋体"/>
                <w:kern w:val="0"/>
                <w:szCs w:val="21"/>
              </w:rPr>
            </w:pPr>
          </w:p>
        </w:tc>
        <w:tc>
          <w:tcPr>
            <w:tcW w:w="5168" w:type="dxa"/>
            <w:gridSpan w:val="6"/>
            <w:tcBorders>
              <w:top w:val="single" w:color="auto" w:sz="4" w:space="0"/>
              <w:left w:val="nil"/>
              <w:bottom w:val="single" w:color="auto" w:sz="4" w:space="0"/>
              <w:right w:val="single" w:color="auto" w:sz="4" w:space="0"/>
            </w:tcBorders>
            <w:vAlign w:val="center"/>
          </w:tcPr>
          <w:p w14:paraId="63E8008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为锅炉、压力容器与管道安全提供监督检验保障，为政府部门对特种设备的监管提供技术服务；为所辖各单位的锅炉、压力容器、压力管道等特种设备提供满意的定期检验服务，保证特种设备定期检验的按时完成；为特种设备使用单位提供支持，为特种设备的安全运行提供检验技术保障与服务。</w:t>
            </w:r>
          </w:p>
        </w:tc>
        <w:tc>
          <w:tcPr>
            <w:tcW w:w="3285" w:type="dxa"/>
            <w:gridSpan w:val="7"/>
            <w:tcBorders>
              <w:top w:val="single" w:color="auto" w:sz="4" w:space="0"/>
              <w:left w:val="nil"/>
              <w:bottom w:val="single" w:color="auto" w:sz="4" w:space="0"/>
              <w:right w:val="single" w:color="auto" w:sz="4" w:space="0"/>
            </w:tcBorders>
            <w:vAlign w:val="center"/>
          </w:tcPr>
          <w:p w14:paraId="325816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检测及特种设备技术服务完成率100%</w:t>
            </w:r>
          </w:p>
        </w:tc>
      </w:tr>
      <w:tr w14:paraId="553C0D38">
        <w:tblPrEx>
          <w:tblCellMar>
            <w:top w:w="0" w:type="dxa"/>
            <w:left w:w="108" w:type="dxa"/>
            <w:bottom w:w="0" w:type="dxa"/>
            <w:right w:w="108" w:type="dxa"/>
          </w:tblCellMar>
        </w:tblPrEx>
        <w:trPr>
          <w:trHeight w:val="1003"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6DF79C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632" w:type="dxa"/>
            <w:tcBorders>
              <w:top w:val="single" w:color="auto" w:sz="4" w:space="0"/>
              <w:left w:val="nil"/>
              <w:bottom w:val="single" w:color="auto" w:sz="4" w:space="0"/>
              <w:right w:val="single" w:color="auto" w:sz="4" w:space="0"/>
            </w:tcBorders>
            <w:vAlign w:val="center"/>
          </w:tcPr>
          <w:p w14:paraId="727012B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nil"/>
              <w:bottom w:val="single" w:color="auto" w:sz="4" w:space="0"/>
              <w:right w:val="single" w:color="auto" w:sz="4" w:space="0"/>
            </w:tcBorders>
            <w:vAlign w:val="center"/>
          </w:tcPr>
          <w:p w14:paraId="6ED120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118" w:type="dxa"/>
            <w:gridSpan w:val="3"/>
            <w:tcBorders>
              <w:top w:val="single" w:color="auto" w:sz="4" w:space="0"/>
              <w:left w:val="nil"/>
              <w:bottom w:val="single" w:color="auto" w:sz="4" w:space="0"/>
              <w:right w:val="single" w:color="auto" w:sz="4" w:space="0"/>
            </w:tcBorders>
            <w:vAlign w:val="center"/>
          </w:tcPr>
          <w:p w14:paraId="0D29C98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709" w:type="dxa"/>
            <w:tcBorders>
              <w:top w:val="single" w:color="auto" w:sz="4" w:space="0"/>
              <w:left w:val="nil"/>
              <w:bottom w:val="single" w:color="auto" w:sz="4" w:space="0"/>
              <w:right w:val="single" w:color="auto" w:sz="4" w:space="0"/>
            </w:tcBorders>
            <w:vAlign w:val="center"/>
          </w:tcPr>
          <w:p w14:paraId="1A57823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637BBA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746" w:type="dxa"/>
            <w:tcBorders>
              <w:top w:val="single" w:color="auto" w:sz="4" w:space="0"/>
              <w:left w:val="nil"/>
              <w:bottom w:val="single" w:color="auto" w:sz="4" w:space="0"/>
              <w:right w:val="single" w:color="auto" w:sz="4" w:space="0"/>
            </w:tcBorders>
            <w:vAlign w:val="center"/>
          </w:tcPr>
          <w:p w14:paraId="78977B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3A21F98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71" w:type="dxa"/>
            <w:gridSpan w:val="2"/>
            <w:tcBorders>
              <w:top w:val="single" w:color="auto" w:sz="4" w:space="0"/>
              <w:left w:val="nil"/>
              <w:bottom w:val="single" w:color="auto" w:sz="4" w:space="0"/>
              <w:right w:val="single" w:color="auto" w:sz="4" w:space="0"/>
            </w:tcBorders>
            <w:vAlign w:val="center"/>
          </w:tcPr>
          <w:p w14:paraId="742F112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7" w:type="dxa"/>
            <w:gridSpan w:val="2"/>
            <w:tcBorders>
              <w:top w:val="single" w:color="auto" w:sz="4" w:space="0"/>
              <w:left w:val="nil"/>
              <w:bottom w:val="single" w:color="auto" w:sz="4" w:space="0"/>
              <w:right w:val="single" w:color="auto" w:sz="4" w:space="0"/>
            </w:tcBorders>
            <w:vAlign w:val="center"/>
          </w:tcPr>
          <w:p w14:paraId="1BA73D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301" w:type="dxa"/>
            <w:gridSpan w:val="2"/>
            <w:tcBorders>
              <w:top w:val="single" w:color="auto" w:sz="4" w:space="0"/>
              <w:left w:val="nil"/>
              <w:bottom w:val="single" w:color="auto" w:sz="4" w:space="0"/>
              <w:right w:val="single" w:color="auto" w:sz="4" w:space="0"/>
            </w:tcBorders>
            <w:vAlign w:val="center"/>
          </w:tcPr>
          <w:p w14:paraId="377084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31C7467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03CD1E21">
        <w:tblPrEx>
          <w:tblCellMar>
            <w:top w:w="0" w:type="dxa"/>
            <w:left w:w="108" w:type="dxa"/>
            <w:bottom w:w="0" w:type="dxa"/>
            <w:right w:w="108" w:type="dxa"/>
          </w:tblCellMar>
        </w:tblPrEx>
        <w:trPr>
          <w:trHeight w:val="85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DF5B98">
            <w:pPr>
              <w:widowControl/>
              <w:spacing w:line="240" w:lineRule="exact"/>
              <w:jc w:val="center"/>
              <w:rPr>
                <w:rFonts w:ascii="仿宋_GB2312" w:hAnsi="宋体" w:eastAsia="仿宋_GB2312" w:cs="宋体"/>
                <w:kern w:val="0"/>
                <w:szCs w:val="21"/>
              </w:rPr>
            </w:pP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72570B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97C55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118" w:type="dxa"/>
            <w:gridSpan w:val="3"/>
            <w:tcBorders>
              <w:top w:val="single" w:color="auto" w:sz="4" w:space="0"/>
              <w:left w:val="nil"/>
              <w:bottom w:val="single" w:color="auto" w:sz="4" w:space="0"/>
              <w:right w:val="single" w:color="auto" w:sz="4" w:space="0"/>
            </w:tcBorders>
            <w:vAlign w:val="center"/>
          </w:tcPr>
          <w:p w14:paraId="03F3662E">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指标1：</w:t>
            </w:r>
            <w:r>
              <w:rPr>
                <w:rFonts w:hint="eastAsia" w:ascii="仿宋_GB2312" w:hAnsi="宋体" w:eastAsia="仿宋_GB2312" w:cs="宋体"/>
                <w:color w:val="000000"/>
                <w:kern w:val="0"/>
                <w:szCs w:val="21"/>
              </w:rPr>
              <w:t>管道检测风险评估</w:t>
            </w:r>
          </w:p>
        </w:tc>
        <w:tc>
          <w:tcPr>
            <w:tcW w:w="709" w:type="dxa"/>
            <w:tcBorders>
              <w:top w:val="single" w:color="auto" w:sz="4" w:space="0"/>
              <w:left w:val="nil"/>
              <w:bottom w:val="single" w:color="auto" w:sz="4" w:space="0"/>
              <w:right w:val="single" w:color="auto" w:sz="4" w:space="0"/>
            </w:tcBorders>
            <w:vAlign w:val="center"/>
          </w:tcPr>
          <w:p w14:paraId="4818BEA3">
            <w:pPr>
              <w:widowControl/>
              <w:spacing w:line="240" w:lineRule="exact"/>
              <w:jc w:val="center"/>
              <w:rPr>
                <w:rFonts w:ascii="仿宋_GB2312" w:hAnsi="宋体" w:eastAsia="仿宋_GB2312" w:cs="宋体"/>
                <w:kern w:val="0"/>
                <w:sz w:val="18"/>
                <w:szCs w:val="18"/>
              </w:rPr>
            </w:pPr>
            <w:r>
              <w:rPr>
                <w:rFonts w:ascii="宋体" w:hAnsi="宋体" w:cs="宋体"/>
                <w:color w:val="000000"/>
                <w:kern w:val="0"/>
                <w:sz w:val="18"/>
                <w:szCs w:val="18"/>
              </w:rPr>
              <w:t>600</w:t>
            </w:r>
            <w:r>
              <w:rPr>
                <w:rFonts w:hint="eastAsia" w:ascii="宋体" w:hAnsi="宋体" w:cs="宋体"/>
                <w:color w:val="000000"/>
                <w:kern w:val="0"/>
                <w:sz w:val="18"/>
                <w:szCs w:val="18"/>
              </w:rPr>
              <w:t>公里　</w:t>
            </w:r>
          </w:p>
        </w:tc>
        <w:tc>
          <w:tcPr>
            <w:tcW w:w="746" w:type="dxa"/>
            <w:tcBorders>
              <w:top w:val="single" w:color="auto" w:sz="4" w:space="0"/>
              <w:left w:val="nil"/>
              <w:bottom w:val="single" w:color="auto" w:sz="4" w:space="0"/>
              <w:right w:val="single" w:color="auto" w:sz="4" w:space="0"/>
            </w:tcBorders>
            <w:vAlign w:val="center"/>
          </w:tcPr>
          <w:p w14:paraId="210D1E94">
            <w:pPr>
              <w:widowControl/>
              <w:spacing w:line="240" w:lineRule="exact"/>
              <w:jc w:val="center"/>
              <w:rPr>
                <w:rFonts w:ascii="仿宋_GB2312" w:hAnsi="宋体" w:eastAsia="仿宋_GB2312" w:cs="宋体"/>
                <w:kern w:val="0"/>
                <w:sz w:val="18"/>
                <w:szCs w:val="18"/>
              </w:rPr>
            </w:pPr>
            <w:r>
              <w:rPr>
                <w:rFonts w:ascii="宋体" w:hAnsi="宋体" w:cs="宋体"/>
                <w:color w:val="000000"/>
                <w:kern w:val="0"/>
                <w:sz w:val="18"/>
                <w:szCs w:val="18"/>
              </w:rPr>
              <w:t>1900</w:t>
            </w:r>
            <w:r>
              <w:rPr>
                <w:rFonts w:hint="eastAsia" w:ascii="宋体" w:hAnsi="宋体" w:cs="宋体"/>
                <w:color w:val="000000"/>
                <w:kern w:val="0"/>
                <w:sz w:val="18"/>
                <w:szCs w:val="18"/>
              </w:rPr>
              <w:t>公里　</w:t>
            </w:r>
          </w:p>
        </w:tc>
        <w:tc>
          <w:tcPr>
            <w:tcW w:w="671" w:type="dxa"/>
            <w:gridSpan w:val="2"/>
            <w:tcBorders>
              <w:top w:val="single" w:color="auto" w:sz="4" w:space="0"/>
              <w:left w:val="nil"/>
              <w:bottom w:val="single" w:color="auto" w:sz="4" w:space="0"/>
              <w:right w:val="single" w:color="auto" w:sz="4" w:space="0"/>
            </w:tcBorders>
            <w:vAlign w:val="center"/>
          </w:tcPr>
          <w:p w14:paraId="08B5FA2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14:paraId="27DAF4F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w:t>
            </w:r>
          </w:p>
        </w:tc>
        <w:tc>
          <w:tcPr>
            <w:tcW w:w="1301" w:type="dxa"/>
            <w:gridSpan w:val="2"/>
            <w:tcBorders>
              <w:top w:val="single" w:color="auto" w:sz="4" w:space="0"/>
              <w:left w:val="nil"/>
              <w:bottom w:val="single" w:color="auto" w:sz="4" w:space="0"/>
              <w:right w:val="single" w:color="auto" w:sz="4" w:space="0"/>
            </w:tcBorders>
            <w:vAlign w:val="center"/>
          </w:tcPr>
          <w:p w14:paraId="6546B5F4">
            <w:pPr>
              <w:widowControl/>
              <w:spacing w:line="240" w:lineRule="exact"/>
              <w:jc w:val="center"/>
              <w:rPr>
                <w:rFonts w:ascii="仿宋_GB2312" w:hAnsi="宋体" w:eastAsia="仿宋_GB2312" w:cs="宋体"/>
                <w:kern w:val="0"/>
                <w:szCs w:val="21"/>
              </w:rPr>
            </w:pPr>
          </w:p>
        </w:tc>
      </w:tr>
      <w:tr w14:paraId="311A8817">
        <w:tblPrEx>
          <w:tblCellMar>
            <w:top w:w="0" w:type="dxa"/>
            <w:left w:w="108" w:type="dxa"/>
            <w:bottom w:w="0" w:type="dxa"/>
            <w:right w:w="108" w:type="dxa"/>
          </w:tblCellMar>
        </w:tblPrEx>
        <w:trPr>
          <w:trHeight w:val="56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8E9A442">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BD19E9A">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3F0787D">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64386C75">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r>
              <w:rPr>
                <w:rFonts w:hint="eastAsia" w:ascii="仿宋_GB2312" w:hAnsi="宋体" w:eastAsia="仿宋_GB2312" w:cs="宋体"/>
                <w:color w:val="000000"/>
                <w:kern w:val="0"/>
                <w:szCs w:val="21"/>
              </w:rPr>
              <w:t>安全阀测试</w:t>
            </w:r>
          </w:p>
        </w:tc>
        <w:tc>
          <w:tcPr>
            <w:tcW w:w="709" w:type="dxa"/>
            <w:tcBorders>
              <w:top w:val="single" w:color="auto" w:sz="4" w:space="0"/>
              <w:left w:val="nil"/>
              <w:bottom w:val="single" w:color="auto" w:sz="4" w:space="0"/>
              <w:right w:val="single" w:color="auto" w:sz="4" w:space="0"/>
            </w:tcBorders>
            <w:vAlign w:val="center"/>
          </w:tcPr>
          <w:p w14:paraId="1D55ABA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000</w:t>
            </w:r>
            <w:r>
              <w:rPr>
                <w:rFonts w:hint="eastAsia" w:ascii="仿宋_GB2312" w:hAnsi="宋体" w:eastAsia="仿宋_GB2312" w:cs="宋体"/>
                <w:kern w:val="0"/>
                <w:sz w:val="18"/>
                <w:szCs w:val="18"/>
              </w:rPr>
              <w:t>台</w:t>
            </w:r>
          </w:p>
        </w:tc>
        <w:tc>
          <w:tcPr>
            <w:tcW w:w="746" w:type="dxa"/>
            <w:tcBorders>
              <w:top w:val="single" w:color="auto" w:sz="4" w:space="0"/>
              <w:left w:val="nil"/>
              <w:bottom w:val="single" w:color="auto" w:sz="4" w:space="0"/>
              <w:right w:val="single" w:color="auto" w:sz="4" w:space="0"/>
            </w:tcBorders>
            <w:vAlign w:val="center"/>
          </w:tcPr>
          <w:p w14:paraId="61A9380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0000</w:t>
            </w:r>
            <w:r>
              <w:rPr>
                <w:rFonts w:hint="eastAsia" w:ascii="仿宋_GB2312" w:hAnsi="宋体" w:eastAsia="仿宋_GB2312" w:cs="宋体"/>
                <w:kern w:val="0"/>
                <w:sz w:val="18"/>
                <w:szCs w:val="18"/>
              </w:rPr>
              <w:t>台</w:t>
            </w:r>
          </w:p>
        </w:tc>
        <w:tc>
          <w:tcPr>
            <w:tcW w:w="671" w:type="dxa"/>
            <w:gridSpan w:val="2"/>
            <w:tcBorders>
              <w:top w:val="single" w:color="auto" w:sz="4" w:space="0"/>
              <w:left w:val="nil"/>
              <w:bottom w:val="single" w:color="auto" w:sz="4" w:space="0"/>
              <w:right w:val="single" w:color="auto" w:sz="4" w:space="0"/>
            </w:tcBorders>
            <w:vAlign w:val="center"/>
          </w:tcPr>
          <w:p w14:paraId="0A7BDF1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14:paraId="25F6A83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w:t>
            </w:r>
          </w:p>
        </w:tc>
        <w:tc>
          <w:tcPr>
            <w:tcW w:w="1301" w:type="dxa"/>
            <w:gridSpan w:val="2"/>
            <w:tcBorders>
              <w:top w:val="single" w:color="auto" w:sz="4" w:space="0"/>
              <w:left w:val="nil"/>
              <w:bottom w:val="single" w:color="auto" w:sz="4" w:space="0"/>
              <w:right w:val="single" w:color="auto" w:sz="4" w:space="0"/>
            </w:tcBorders>
            <w:vAlign w:val="center"/>
          </w:tcPr>
          <w:p w14:paraId="51966CEB">
            <w:pPr>
              <w:widowControl/>
              <w:spacing w:line="240" w:lineRule="exact"/>
              <w:jc w:val="center"/>
              <w:rPr>
                <w:rFonts w:ascii="仿宋_GB2312" w:hAnsi="宋体" w:eastAsia="仿宋_GB2312" w:cs="宋体"/>
                <w:kern w:val="0"/>
                <w:szCs w:val="21"/>
              </w:rPr>
            </w:pPr>
          </w:p>
        </w:tc>
      </w:tr>
      <w:tr w14:paraId="173150F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B6F7B0">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4D05F861">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93D935D">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25D7FFD5">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3B0C950A">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7E01EBF9">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3BFB6DCC">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03B56418">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11063996">
            <w:pPr>
              <w:widowControl/>
              <w:spacing w:line="240" w:lineRule="exact"/>
              <w:jc w:val="center"/>
              <w:rPr>
                <w:rFonts w:ascii="仿宋_GB2312" w:hAnsi="宋体" w:eastAsia="仿宋_GB2312" w:cs="宋体"/>
                <w:kern w:val="0"/>
                <w:szCs w:val="21"/>
              </w:rPr>
            </w:pPr>
          </w:p>
        </w:tc>
      </w:tr>
      <w:tr w14:paraId="705D3E9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DA7372">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FDF3DB8">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43D2E8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118" w:type="dxa"/>
            <w:gridSpan w:val="3"/>
            <w:tcBorders>
              <w:top w:val="single" w:color="auto" w:sz="4" w:space="0"/>
              <w:left w:val="nil"/>
              <w:bottom w:val="single" w:color="auto" w:sz="4" w:space="0"/>
              <w:right w:val="single" w:color="auto" w:sz="4" w:space="0"/>
            </w:tcBorders>
            <w:vAlign w:val="center"/>
          </w:tcPr>
          <w:p w14:paraId="1DBCE31B">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指标1：</w:t>
            </w:r>
            <w:r>
              <w:rPr>
                <w:rFonts w:hint="eastAsia" w:ascii="仿宋_GB2312" w:hAnsi="宋体" w:eastAsia="仿宋_GB2312" w:cs="宋体"/>
                <w:color w:val="000000"/>
                <w:kern w:val="0"/>
                <w:szCs w:val="21"/>
              </w:rPr>
              <w:t>技术服务工作完成率100%</w:t>
            </w:r>
          </w:p>
        </w:tc>
        <w:tc>
          <w:tcPr>
            <w:tcW w:w="709" w:type="dxa"/>
            <w:tcBorders>
              <w:top w:val="single" w:color="auto" w:sz="4" w:space="0"/>
              <w:left w:val="nil"/>
              <w:bottom w:val="single" w:color="auto" w:sz="4" w:space="0"/>
              <w:right w:val="single" w:color="auto" w:sz="4" w:space="0"/>
            </w:tcBorders>
            <w:vAlign w:val="center"/>
          </w:tcPr>
          <w:p w14:paraId="10A34C8C">
            <w:pPr>
              <w:widowControl/>
              <w:spacing w:line="240" w:lineRule="exact"/>
              <w:jc w:val="center"/>
              <w:rPr>
                <w:rFonts w:ascii="仿宋_GB2312" w:hAnsi="宋体" w:eastAsia="仿宋_GB2312" w:cs="宋体"/>
                <w:kern w:val="0"/>
                <w:sz w:val="18"/>
                <w:szCs w:val="18"/>
              </w:rPr>
            </w:pPr>
            <w:r>
              <w:rPr>
                <w:rFonts w:hint="eastAsia" w:ascii="宋体" w:hAnsi="宋体" w:cs="宋体"/>
                <w:color w:val="000000"/>
                <w:kern w:val="0"/>
                <w:sz w:val="18"/>
                <w:szCs w:val="18"/>
              </w:rPr>
              <w:t>合格</w:t>
            </w:r>
          </w:p>
        </w:tc>
        <w:tc>
          <w:tcPr>
            <w:tcW w:w="746" w:type="dxa"/>
            <w:tcBorders>
              <w:top w:val="single" w:color="auto" w:sz="4" w:space="0"/>
              <w:left w:val="nil"/>
              <w:bottom w:val="single" w:color="auto" w:sz="4" w:space="0"/>
              <w:right w:val="single" w:color="auto" w:sz="4" w:space="0"/>
            </w:tcBorders>
            <w:vAlign w:val="center"/>
          </w:tcPr>
          <w:p w14:paraId="6D5386EC">
            <w:pPr>
              <w:widowControl/>
              <w:spacing w:line="240" w:lineRule="exact"/>
              <w:jc w:val="center"/>
              <w:rPr>
                <w:rFonts w:ascii="仿宋_GB2312" w:hAnsi="宋体" w:eastAsia="仿宋_GB2312" w:cs="宋体"/>
                <w:kern w:val="0"/>
                <w:sz w:val="18"/>
                <w:szCs w:val="18"/>
              </w:rPr>
            </w:pPr>
            <w:r>
              <w:rPr>
                <w:rFonts w:hint="eastAsia" w:ascii="宋体" w:hAnsi="宋体" w:cs="宋体"/>
                <w:color w:val="000000"/>
                <w:kern w:val="0"/>
                <w:sz w:val="18"/>
                <w:szCs w:val="18"/>
              </w:rPr>
              <w:t>合格</w:t>
            </w:r>
          </w:p>
        </w:tc>
        <w:tc>
          <w:tcPr>
            <w:tcW w:w="671" w:type="dxa"/>
            <w:gridSpan w:val="2"/>
            <w:tcBorders>
              <w:top w:val="single" w:color="auto" w:sz="4" w:space="0"/>
              <w:left w:val="nil"/>
              <w:bottom w:val="single" w:color="auto" w:sz="4" w:space="0"/>
              <w:right w:val="single" w:color="auto" w:sz="4" w:space="0"/>
            </w:tcBorders>
            <w:vAlign w:val="center"/>
          </w:tcPr>
          <w:p w14:paraId="3B4311A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w:t>
            </w:r>
          </w:p>
        </w:tc>
        <w:tc>
          <w:tcPr>
            <w:tcW w:w="567" w:type="dxa"/>
            <w:gridSpan w:val="2"/>
            <w:tcBorders>
              <w:top w:val="single" w:color="auto" w:sz="4" w:space="0"/>
              <w:left w:val="nil"/>
              <w:bottom w:val="single" w:color="auto" w:sz="4" w:space="0"/>
              <w:right w:val="single" w:color="auto" w:sz="4" w:space="0"/>
            </w:tcBorders>
            <w:vAlign w:val="center"/>
          </w:tcPr>
          <w:p w14:paraId="0C31608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w:t>
            </w:r>
          </w:p>
        </w:tc>
        <w:tc>
          <w:tcPr>
            <w:tcW w:w="1301" w:type="dxa"/>
            <w:gridSpan w:val="2"/>
            <w:tcBorders>
              <w:top w:val="single" w:color="auto" w:sz="4" w:space="0"/>
              <w:left w:val="nil"/>
              <w:bottom w:val="single" w:color="auto" w:sz="4" w:space="0"/>
              <w:right w:val="single" w:color="auto" w:sz="4" w:space="0"/>
            </w:tcBorders>
            <w:vAlign w:val="center"/>
          </w:tcPr>
          <w:p w14:paraId="495AF3CA">
            <w:pPr>
              <w:widowControl/>
              <w:spacing w:line="240" w:lineRule="exact"/>
              <w:jc w:val="center"/>
              <w:rPr>
                <w:rFonts w:ascii="仿宋_GB2312" w:hAnsi="宋体" w:eastAsia="仿宋_GB2312" w:cs="宋体"/>
                <w:kern w:val="0"/>
                <w:szCs w:val="21"/>
              </w:rPr>
            </w:pPr>
          </w:p>
        </w:tc>
      </w:tr>
      <w:tr w14:paraId="4B0533F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FF9E04">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0201733">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DE6D68D">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6C168740">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4E28AE22">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43C13589">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73DBBBCB">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49BFD0F4">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37417438">
            <w:pPr>
              <w:widowControl/>
              <w:spacing w:line="240" w:lineRule="exact"/>
              <w:jc w:val="center"/>
              <w:rPr>
                <w:rFonts w:ascii="仿宋_GB2312" w:hAnsi="宋体" w:eastAsia="仿宋_GB2312" w:cs="宋体"/>
                <w:kern w:val="0"/>
                <w:szCs w:val="21"/>
              </w:rPr>
            </w:pPr>
          </w:p>
        </w:tc>
      </w:tr>
      <w:tr w14:paraId="38B0E307">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ACA4FE8">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2D7C520">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0E93762">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3206A9AA">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44DE3F3D">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7AA1AC93">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7BA9FE79">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3F554C67">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61437784">
            <w:pPr>
              <w:widowControl/>
              <w:spacing w:line="240" w:lineRule="exact"/>
              <w:jc w:val="center"/>
              <w:rPr>
                <w:rFonts w:ascii="仿宋_GB2312" w:hAnsi="宋体" w:eastAsia="仿宋_GB2312" w:cs="宋体"/>
                <w:kern w:val="0"/>
                <w:szCs w:val="21"/>
              </w:rPr>
            </w:pPr>
          </w:p>
        </w:tc>
      </w:tr>
      <w:tr w14:paraId="272DE560">
        <w:tblPrEx>
          <w:tblCellMar>
            <w:top w:w="0" w:type="dxa"/>
            <w:left w:w="108" w:type="dxa"/>
            <w:bottom w:w="0" w:type="dxa"/>
            <w:right w:w="108" w:type="dxa"/>
          </w:tblCellMar>
        </w:tblPrEx>
        <w:trPr>
          <w:trHeight w:val="43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FB964E">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3986606">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797224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118" w:type="dxa"/>
            <w:gridSpan w:val="3"/>
            <w:tcBorders>
              <w:top w:val="single" w:color="auto" w:sz="4" w:space="0"/>
              <w:left w:val="nil"/>
              <w:bottom w:val="single" w:color="auto" w:sz="4" w:space="0"/>
              <w:right w:val="single" w:color="auto" w:sz="4" w:space="0"/>
            </w:tcBorders>
            <w:vAlign w:val="center"/>
          </w:tcPr>
          <w:p w14:paraId="4ED27C8E">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指标1：</w:t>
            </w:r>
            <w:r>
              <w:rPr>
                <w:rFonts w:hint="eastAsia" w:ascii="仿宋_GB2312" w:hAnsi="宋体" w:eastAsia="仿宋_GB2312" w:cs="宋体"/>
                <w:color w:val="000000"/>
                <w:kern w:val="0"/>
                <w:szCs w:val="21"/>
              </w:rPr>
              <w:t>按年度工作计划按时完成</w:t>
            </w:r>
          </w:p>
        </w:tc>
        <w:tc>
          <w:tcPr>
            <w:tcW w:w="709" w:type="dxa"/>
            <w:tcBorders>
              <w:top w:val="single" w:color="auto" w:sz="4" w:space="0"/>
              <w:left w:val="nil"/>
              <w:bottom w:val="single" w:color="auto" w:sz="4" w:space="0"/>
              <w:right w:val="single" w:color="auto" w:sz="4" w:space="0"/>
            </w:tcBorders>
            <w:vAlign w:val="center"/>
          </w:tcPr>
          <w:p w14:paraId="14DFDBE3">
            <w:pPr>
              <w:widowControl/>
              <w:spacing w:line="240" w:lineRule="exact"/>
              <w:jc w:val="center"/>
              <w:rPr>
                <w:rFonts w:ascii="仿宋_GB2312" w:hAnsi="宋体" w:eastAsia="仿宋_GB2312" w:cs="宋体"/>
                <w:kern w:val="0"/>
                <w:sz w:val="18"/>
                <w:szCs w:val="18"/>
              </w:rPr>
            </w:pPr>
            <w:r>
              <w:rPr>
                <w:rFonts w:ascii="宋体" w:hAnsi="宋体" w:cs="宋体"/>
                <w:color w:val="000000"/>
                <w:kern w:val="0"/>
                <w:sz w:val="18"/>
                <w:szCs w:val="18"/>
              </w:rPr>
              <w:t>12</w:t>
            </w:r>
            <w:r>
              <w:rPr>
                <w:rFonts w:hint="eastAsia" w:ascii="宋体" w:hAnsi="宋体" w:cs="宋体"/>
                <w:color w:val="000000"/>
                <w:kern w:val="0"/>
                <w:sz w:val="18"/>
                <w:szCs w:val="18"/>
              </w:rPr>
              <w:t>月底前</w:t>
            </w:r>
          </w:p>
        </w:tc>
        <w:tc>
          <w:tcPr>
            <w:tcW w:w="746" w:type="dxa"/>
            <w:tcBorders>
              <w:top w:val="single" w:color="auto" w:sz="4" w:space="0"/>
              <w:left w:val="nil"/>
              <w:bottom w:val="single" w:color="auto" w:sz="4" w:space="0"/>
              <w:right w:val="single" w:color="auto" w:sz="4" w:space="0"/>
            </w:tcBorders>
            <w:vAlign w:val="center"/>
          </w:tcPr>
          <w:p w14:paraId="637924E0">
            <w:pPr>
              <w:widowControl/>
              <w:spacing w:line="240" w:lineRule="exact"/>
              <w:jc w:val="center"/>
              <w:rPr>
                <w:rFonts w:ascii="仿宋_GB2312" w:hAnsi="宋体" w:eastAsia="仿宋_GB2312" w:cs="宋体"/>
                <w:kern w:val="0"/>
                <w:sz w:val="18"/>
                <w:szCs w:val="18"/>
              </w:rPr>
            </w:pPr>
            <w:r>
              <w:rPr>
                <w:rFonts w:ascii="宋体" w:hAnsi="宋体" w:cs="宋体"/>
                <w:color w:val="000000"/>
                <w:kern w:val="0"/>
                <w:sz w:val="18"/>
                <w:szCs w:val="18"/>
              </w:rPr>
              <w:t>12</w:t>
            </w:r>
            <w:r>
              <w:rPr>
                <w:rFonts w:hint="eastAsia" w:ascii="宋体" w:hAnsi="宋体" w:cs="宋体"/>
                <w:color w:val="000000"/>
                <w:kern w:val="0"/>
                <w:sz w:val="18"/>
                <w:szCs w:val="18"/>
              </w:rPr>
              <w:t>月底前</w:t>
            </w:r>
          </w:p>
        </w:tc>
        <w:tc>
          <w:tcPr>
            <w:tcW w:w="671" w:type="dxa"/>
            <w:gridSpan w:val="2"/>
            <w:tcBorders>
              <w:top w:val="single" w:color="auto" w:sz="4" w:space="0"/>
              <w:left w:val="nil"/>
              <w:bottom w:val="single" w:color="auto" w:sz="4" w:space="0"/>
              <w:right w:val="single" w:color="auto" w:sz="4" w:space="0"/>
            </w:tcBorders>
            <w:vAlign w:val="center"/>
          </w:tcPr>
          <w:p w14:paraId="42B3986F">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567" w:type="dxa"/>
            <w:gridSpan w:val="2"/>
            <w:tcBorders>
              <w:top w:val="single" w:color="auto" w:sz="4" w:space="0"/>
              <w:left w:val="nil"/>
              <w:bottom w:val="single" w:color="auto" w:sz="4" w:space="0"/>
              <w:right w:val="single" w:color="auto" w:sz="4" w:space="0"/>
            </w:tcBorders>
            <w:vAlign w:val="center"/>
          </w:tcPr>
          <w:p w14:paraId="22B26049">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1301" w:type="dxa"/>
            <w:gridSpan w:val="2"/>
            <w:tcBorders>
              <w:top w:val="single" w:color="auto" w:sz="4" w:space="0"/>
              <w:left w:val="nil"/>
              <w:bottom w:val="single" w:color="auto" w:sz="4" w:space="0"/>
              <w:right w:val="single" w:color="auto" w:sz="4" w:space="0"/>
            </w:tcBorders>
            <w:vAlign w:val="center"/>
          </w:tcPr>
          <w:p w14:paraId="33865732">
            <w:pPr>
              <w:widowControl/>
              <w:spacing w:line="240" w:lineRule="exact"/>
              <w:jc w:val="center"/>
              <w:rPr>
                <w:rFonts w:ascii="仿宋_GB2312" w:hAnsi="宋体" w:eastAsia="仿宋_GB2312" w:cs="宋体"/>
                <w:kern w:val="0"/>
                <w:szCs w:val="21"/>
              </w:rPr>
            </w:pPr>
          </w:p>
        </w:tc>
      </w:tr>
      <w:tr w14:paraId="48DF18B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A2FC078">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57ED094">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D0A3A55">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51C10F18">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56EDB813">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6B4810CB">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22211C17">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02FDDC42">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6C8FEFB9">
            <w:pPr>
              <w:widowControl/>
              <w:spacing w:line="240" w:lineRule="exact"/>
              <w:jc w:val="center"/>
              <w:rPr>
                <w:rFonts w:ascii="仿宋_GB2312" w:hAnsi="宋体" w:eastAsia="仿宋_GB2312" w:cs="宋体"/>
                <w:kern w:val="0"/>
                <w:szCs w:val="21"/>
              </w:rPr>
            </w:pPr>
          </w:p>
        </w:tc>
      </w:tr>
      <w:tr w14:paraId="49C4A096">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8431E74">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9A10C46">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24D3AE1">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5F844E14">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2C967C0B">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5AD87CAC">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26C831FC">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67055740">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775281CE">
            <w:pPr>
              <w:widowControl/>
              <w:spacing w:line="240" w:lineRule="exact"/>
              <w:jc w:val="center"/>
              <w:rPr>
                <w:rFonts w:ascii="仿宋_GB2312" w:hAnsi="宋体" w:eastAsia="仿宋_GB2312" w:cs="宋体"/>
                <w:kern w:val="0"/>
                <w:szCs w:val="21"/>
              </w:rPr>
            </w:pPr>
          </w:p>
        </w:tc>
      </w:tr>
      <w:tr w14:paraId="0B4839BA">
        <w:tblPrEx>
          <w:tblCellMar>
            <w:top w:w="0" w:type="dxa"/>
            <w:left w:w="108" w:type="dxa"/>
            <w:bottom w:w="0" w:type="dxa"/>
            <w:right w:w="108" w:type="dxa"/>
          </w:tblCellMar>
        </w:tblPrEx>
        <w:trPr>
          <w:trHeight w:val="10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60FC915">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1203901">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FF128A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118" w:type="dxa"/>
            <w:gridSpan w:val="3"/>
            <w:tcBorders>
              <w:top w:val="single" w:color="auto" w:sz="4" w:space="0"/>
              <w:left w:val="nil"/>
              <w:bottom w:val="single" w:color="auto" w:sz="4" w:space="0"/>
              <w:right w:val="single" w:color="auto" w:sz="4" w:space="0"/>
            </w:tcBorders>
            <w:vAlign w:val="center"/>
          </w:tcPr>
          <w:p w14:paraId="7206CDAB">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指标1：</w:t>
            </w:r>
            <w:r>
              <w:rPr>
                <w:rFonts w:hint="eastAsia" w:ascii="宋体" w:hAnsi="宋体" w:cs="宋体"/>
                <w:color w:val="000000"/>
                <w:kern w:val="0"/>
                <w:sz w:val="18"/>
                <w:szCs w:val="18"/>
              </w:rPr>
              <w:t>　</w:t>
            </w:r>
            <w:r>
              <w:rPr>
                <w:rFonts w:hint="eastAsia" w:ascii="仿宋_GB2312" w:hAnsi="宋体" w:eastAsia="仿宋_GB2312" w:cs="宋体"/>
                <w:color w:val="000000"/>
                <w:kern w:val="0"/>
                <w:szCs w:val="21"/>
              </w:rPr>
              <w:t>成本控制在预算合理范围</w:t>
            </w:r>
          </w:p>
        </w:tc>
        <w:tc>
          <w:tcPr>
            <w:tcW w:w="709" w:type="dxa"/>
            <w:tcBorders>
              <w:top w:val="single" w:color="auto" w:sz="4" w:space="0"/>
              <w:left w:val="nil"/>
              <w:bottom w:val="single" w:color="auto" w:sz="4" w:space="0"/>
              <w:right w:val="single" w:color="auto" w:sz="4" w:space="0"/>
            </w:tcBorders>
            <w:vAlign w:val="center"/>
          </w:tcPr>
          <w:p w14:paraId="4722B823">
            <w:pPr>
              <w:widowControl/>
              <w:spacing w:line="240" w:lineRule="exact"/>
              <w:jc w:val="center"/>
              <w:rPr>
                <w:rFonts w:ascii="仿宋_GB2312" w:hAnsi="宋体" w:eastAsia="仿宋_GB2312" w:cs="宋体"/>
                <w:kern w:val="0"/>
                <w:sz w:val="18"/>
                <w:szCs w:val="18"/>
              </w:rPr>
            </w:pPr>
            <w:r>
              <w:rPr>
                <w:rFonts w:hint="eastAsia" w:ascii="宋体" w:hAnsi="宋体" w:cs="宋体"/>
                <w:color w:val="000000"/>
                <w:kern w:val="0"/>
                <w:sz w:val="18"/>
                <w:szCs w:val="18"/>
              </w:rPr>
              <w:t>不高于预算费用</w:t>
            </w:r>
          </w:p>
        </w:tc>
        <w:tc>
          <w:tcPr>
            <w:tcW w:w="746" w:type="dxa"/>
            <w:tcBorders>
              <w:top w:val="single" w:color="auto" w:sz="4" w:space="0"/>
              <w:left w:val="nil"/>
              <w:bottom w:val="single" w:color="auto" w:sz="4" w:space="0"/>
              <w:right w:val="single" w:color="auto" w:sz="4" w:space="0"/>
            </w:tcBorders>
            <w:vAlign w:val="center"/>
          </w:tcPr>
          <w:p w14:paraId="01A11257">
            <w:pPr>
              <w:widowControl/>
              <w:spacing w:line="240" w:lineRule="exact"/>
              <w:jc w:val="center"/>
              <w:rPr>
                <w:rFonts w:ascii="仿宋_GB2312" w:hAnsi="宋体" w:eastAsia="仿宋_GB2312" w:cs="宋体"/>
                <w:kern w:val="0"/>
                <w:sz w:val="18"/>
                <w:szCs w:val="18"/>
              </w:rPr>
            </w:pPr>
            <w:r>
              <w:rPr>
                <w:rFonts w:hint="eastAsia" w:ascii="宋体" w:hAnsi="宋体" w:cs="宋体"/>
                <w:color w:val="000000"/>
                <w:kern w:val="0"/>
                <w:sz w:val="18"/>
                <w:szCs w:val="18"/>
              </w:rPr>
              <w:t>不高于预算费用</w:t>
            </w:r>
          </w:p>
        </w:tc>
        <w:tc>
          <w:tcPr>
            <w:tcW w:w="671" w:type="dxa"/>
            <w:gridSpan w:val="2"/>
            <w:tcBorders>
              <w:top w:val="single" w:color="auto" w:sz="4" w:space="0"/>
              <w:left w:val="nil"/>
              <w:bottom w:val="single" w:color="auto" w:sz="4" w:space="0"/>
              <w:right w:val="single" w:color="auto" w:sz="4" w:space="0"/>
            </w:tcBorders>
            <w:vAlign w:val="center"/>
          </w:tcPr>
          <w:p w14:paraId="61CBFF63">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567" w:type="dxa"/>
            <w:gridSpan w:val="2"/>
            <w:tcBorders>
              <w:top w:val="single" w:color="auto" w:sz="4" w:space="0"/>
              <w:left w:val="nil"/>
              <w:bottom w:val="single" w:color="auto" w:sz="4" w:space="0"/>
              <w:right w:val="single" w:color="auto" w:sz="4" w:space="0"/>
            </w:tcBorders>
            <w:vAlign w:val="center"/>
          </w:tcPr>
          <w:p w14:paraId="15B9144F">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1301" w:type="dxa"/>
            <w:gridSpan w:val="2"/>
            <w:tcBorders>
              <w:top w:val="single" w:color="auto" w:sz="4" w:space="0"/>
              <w:left w:val="nil"/>
              <w:bottom w:val="single" w:color="auto" w:sz="4" w:space="0"/>
              <w:right w:val="single" w:color="auto" w:sz="4" w:space="0"/>
            </w:tcBorders>
            <w:vAlign w:val="center"/>
          </w:tcPr>
          <w:p w14:paraId="04AB322D">
            <w:pPr>
              <w:widowControl/>
              <w:spacing w:line="240" w:lineRule="exact"/>
              <w:jc w:val="center"/>
              <w:rPr>
                <w:rFonts w:ascii="仿宋_GB2312" w:hAnsi="宋体" w:eastAsia="仿宋_GB2312" w:cs="宋体"/>
                <w:kern w:val="0"/>
                <w:szCs w:val="21"/>
              </w:rPr>
            </w:pPr>
          </w:p>
        </w:tc>
      </w:tr>
      <w:tr w14:paraId="4BC65D69">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7E2BAB">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37B5400">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B6F9E4E">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1EE6F96F">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13092A1C">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7C188065">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77473A04">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6ACA8934">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2406725D">
            <w:pPr>
              <w:widowControl/>
              <w:spacing w:line="240" w:lineRule="exact"/>
              <w:jc w:val="center"/>
              <w:rPr>
                <w:rFonts w:ascii="仿宋_GB2312" w:hAnsi="宋体" w:eastAsia="仿宋_GB2312" w:cs="宋体"/>
                <w:kern w:val="0"/>
                <w:szCs w:val="21"/>
              </w:rPr>
            </w:pPr>
          </w:p>
        </w:tc>
      </w:tr>
      <w:tr w14:paraId="75C0587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913B058">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77C7A94">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CB00EB6">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6E708DFA">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4D92064F">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7D3E67B8">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3DF1B432">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21B0052C">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4BED8AA4">
            <w:pPr>
              <w:widowControl/>
              <w:spacing w:line="240" w:lineRule="exact"/>
              <w:jc w:val="center"/>
              <w:rPr>
                <w:rFonts w:ascii="仿宋_GB2312" w:hAnsi="宋体" w:eastAsia="仿宋_GB2312" w:cs="宋体"/>
                <w:kern w:val="0"/>
                <w:szCs w:val="21"/>
              </w:rPr>
            </w:pPr>
          </w:p>
        </w:tc>
      </w:tr>
      <w:tr w14:paraId="1D93A17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3FAE8A5">
            <w:pPr>
              <w:widowControl/>
              <w:spacing w:line="240" w:lineRule="exact"/>
              <w:jc w:val="center"/>
              <w:rPr>
                <w:rFonts w:ascii="仿宋_GB2312" w:hAnsi="宋体" w:eastAsia="仿宋_GB2312" w:cs="宋体"/>
                <w:kern w:val="0"/>
                <w:szCs w:val="21"/>
              </w:rPr>
            </w:pP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33367A5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2BED03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348B0AB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118" w:type="dxa"/>
            <w:gridSpan w:val="3"/>
            <w:tcBorders>
              <w:top w:val="single" w:color="auto" w:sz="4" w:space="0"/>
              <w:left w:val="nil"/>
              <w:bottom w:val="single" w:color="auto" w:sz="4" w:space="0"/>
              <w:right w:val="single" w:color="auto" w:sz="4" w:space="0"/>
            </w:tcBorders>
            <w:vAlign w:val="center"/>
          </w:tcPr>
          <w:p w14:paraId="7A24A3BC">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指标1：</w:t>
            </w:r>
            <w:r>
              <w:rPr>
                <w:rFonts w:hint="eastAsia" w:ascii="宋体" w:hAnsi="宋体" w:cs="宋体"/>
                <w:color w:val="000000"/>
                <w:kern w:val="0"/>
                <w:sz w:val="18"/>
                <w:szCs w:val="18"/>
              </w:rPr>
              <w:t>保障特种设备校验评估合格率</w:t>
            </w:r>
          </w:p>
        </w:tc>
        <w:tc>
          <w:tcPr>
            <w:tcW w:w="709" w:type="dxa"/>
            <w:tcBorders>
              <w:top w:val="single" w:color="auto" w:sz="4" w:space="0"/>
              <w:left w:val="nil"/>
              <w:bottom w:val="single" w:color="auto" w:sz="4" w:space="0"/>
              <w:right w:val="single" w:color="auto" w:sz="4" w:space="0"/>
            </w:tcBorders>
            <w:vAlign w:val="center"/>
          </w:tcPr>
          <w:p w14:paraId="669E9576">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100</w:t>
            </w:r>
          </w:p>
        </w:tc>
        <w:tc>
          <w:tcPr>
            <w:tcW w:w="746" w:type="dxa"/>
            <w:tcBorders>
              <w:top w:val="single" w:color="auto" w:sz="4" w:space="0"/>
              <w:left w:val="nil"/>
              <w:bottom w:val="single" w:color="auto" w:sz="4" w:space="0"/>
              <w:right w:val="single" w:color="auto" w:sz="4" w:space="0"/>
            </w:tcBorders>
            <w:vAlign w:val="center"/>
          </w:tcPr>
          <w:p w14:paraId="35C3972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00</w:t>
            </w:r>
          </w:p>
        </w:tc>
        <w:tc>
          <w:tcPr>
            <w:tcW w:w="671" w:type="dxa"/>
            <w:gridSpan w:val="2"/>
            <w:tcBorders>
              <w:top w:val="single" w:color="auto" w:sz="4" w:space="0"/>
              <w:left w:val="nil"/>
              <w:bottom w:val="single" w:color="auto" w:sz="4" w:space="0"/>
              <w:right w:val="single" w:color="auto" w:sz="4" w:space="0"/>
            </w:tcBorders>
            <w:vAlign w:val="center"/>
          </w:tcPr>
          <w:p w14:paraId="04FDA26D">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14:paraId="2B4EBC94">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14:paraId="3E19A5FB">
            <w:pPr>
              <w:widowControl/>
              <w:spacing w:line="240" w:lineRule="exact"/>
              <w:jc w:val="center"/>
              <w:rPr>
                <w:rFonts w:ascii="仿宋_GB2312" w:hAnsi="宋体" w:eastAsia="仿宋_GB2312" w:cs="宋体"/>
                <w:kern w:val="0"/>
                <w:szCs w:val="21"/>
              </w:rPr>
            </w:pPr>
          </w:p>
        </w:tc>
      </w:tr>
      <w:tr w14:paraId="4C2C6D8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AFC9A6">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E47461B">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89EEFE8">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1D49F988">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283B2E79">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34255CC7">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20DB31E0">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01A57500">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52FA8983">
            <w:pPr>
              <w:widowControl/>
              <w:spacing w:line="240" w:lineRule="exact"/>
              <w:jc w:val="center"/>
              <w:rPr>
                <w:rFonts w:ascii="仿宋_GB2312" w:hAnsi="宋体" w:eastAsia="仿宋_GB2312" w:cs="宋体"/>
                <w:kern w:val="0"/>
                <w:szCs w:val="21"/>
              </w:rPr>
            </w:pPr>
          </w:p>
        </w:tc>
      </w:tr>
      <w:tr w14:paraId="7619105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B7612F">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3C19D753">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601CB9B">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0E51FEBC">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29FF7450">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2660EDC9">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07ECE069">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1BBCF70A">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0113FA83">
            <w:pPr>
              <w:widowControl/>
              <w:spacing w:line="240" w:lineRule="exact"/>
              <w:jc w:val="center"/>
              <w:rPr>
                <w:rFonts w:ascii="仿宋_GB2312" w:hAnsi="宋体" w:eastAsia="仿宋_GB2312" w:cs="宋体"/>
                <w:kern w:val="0"/>
                <w:szCs w:val="21"/>
              </w:rPr>
            </w:pPr>
          </w:p>
        </w:tc>
      </w:tr>
      <w:tr w14:paraId="49A91470">
        <w:tblPrEx>
          <w:tblCellMar>
            <w:top w:w="0" w:type="dxa"/>
            <w:left w:w="108" w:type="dxa"/>
            <w:bottom w:w="0" w:type="dxa"/>
            <w:right w:w="108" w:type="dxa"/>
          </w:tblCellMar>
        </w:tblPrEx>
        <w:trPr>
          <w:trHeight w:val="4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814DBD9">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7A044E0">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4194F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27C5AA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118" w:type="dxa"/>
            <w:gridSpan w:val="3"/>
            <w:tcBorders>
              <w:top w:val="single" w:color="auto" w:sz="4" w:space="0"/>
              <w:left w:val="nil"/>
              <w:bottom w:val="single" w:color="auto" w:sz="4" w:space="0"/>
              <w:right w:val="single" w:color="auto" w:sz="4" w:space="0"/>
            </w:tcBorders>
            <w:vAlign w:val="center"/>
          </w:tcPr>
          <w:p w14:paraId="4CEBE22A">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指标1： </w:t>
            </w:r>
          </w:p>
        </w:tc>
        <w:tc>
          <w:tcPr>
            <w:tcW w:w="709" w:type="dxa"/>
            <w:tcBorders>
              <w:top w:val="single" w:color="auto" w:sz="4" w:space="0"/>
              <w:left w:val="nil"/>
              <w:bottom w:val="single" w:color="auto" w:sz="4" w:space="0"/>
              <w:right w:val="single" w:color="auto" w:sz="4" w:space="0"/>
            </w:tcBorders>
            <w:vAlign w:val="center"/>
          </w:tcPr>
          <w:p w14:paraId="31540AAF">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426FCDFA">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32B0C04C">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2FD59A32">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1C97D37B">
            <w:pPr>
              <w:widowControl/>
              <w:spacing w:line="240" w:lineRule="exact"/>
              <w:jc w:val="center"/>
              <w:rPr>
                <w:rFonts w:ascii="仿宋_GB2312" w:hAnsi="宋体" w:eastAsia="仿宋_GB2312" w:cs="宋体"/>
                <w:kern w:val="0"/>
                <w:szCs w:val="21"/>
              </w:rPr>
            </w:pPr>
          </w:p>
        </w:tc>
      </w:tr>
      <w:tr w14:paraId="5F5898C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AB26AFB">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EC30A4D">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68E31C6">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1A8B1660">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1E43A363">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0145BEAF">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4534933E">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7C2A1689">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7DBB7E4C">
            <w:pPr>
              <w:widowControl/>
              <w:spacing w:line="240" w:lineRule="exact"/>
              <w:jc w:val="center"/>
              <w:rPr>
                <w:rFonts w:ascii="仿宋_GB2312" w:hAnsi="宋体" w:eastAsia="仿宋_GB2312" w:cs="宋体"/>
                <w:kern w:val="0"/>
                <w:szCs w:val="21"/>
              </w:rPr>
            </w:pPr>
          </w:p>
        </w:tc>
      </w:tr>
      <w:tr w14:paraId="1D51E04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1CA01E">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F5F22BA">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DA435F4">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10EA3DEF">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709" w:type="dxa"/>
            <w:tcBorders>
              <w:top w:val="single" w:color="auto" w:sz="4" w:space="0"/>
              <w:left w:val="nil"/>
              <w:bottom w:val="single" w:color="auto" w:sz="4" w:space="0"/>
              <w:right w:val="single" w:color="auto" w:sz="4" w:space="0"/>
            </w:tcBorders>
            <w:vAlign w:val="center"/>
          </w:tcPr>
          <w:p w14:paraId="1D5E7C99">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2BDB9002">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572E321B">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5639E887">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568CA793">
            <w:pPr>
              <w:widowControl/>
              <w:spacing w:line="240" w:lineRule="exact"/>
              <w:jc w:val="center"/>
              <w:rPr>
                <w:rFonts w:ascii="仿宋_GB2312" w:hAnsi="宋体" w:eastAsia="仿宋_GB2312" w:cs="宋体"/>
                <w:kern w:val="0"/>
                <w:szCs w:val="21"/>
              </w:rPr>
            </w:pPr>
          </w:p>
        </w:tc>
      </w:tr>
      <w:tr w14:paraId="0AB69D8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DA0B96">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DC7597D">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900933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0FE8592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3118" w:type="dxa"/>
            <w:gridSpan w:val="3"/>
            <w:tcBorders>
              <w:top w:val="single" w:color="auto" w:sz="4" w:space="0"/>
              <w:left w:val="nil"/>
              <w:bottom w:val="single" w:color="auto" w:sz="4" w:space="0"/>
              <w:right w:val="single" w:color="auto" w:sz="4" w:space="0"/>
            </w:tcBorders>
            <w:vAlign w:val="center"/>
          </w:tcPr>
          <w:p w14:paraId="50147AD8">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指标1： </w:t>
            </w:r>
          </w:p>
        </w:tc>
        <w:tc>
          <w:tcPr>
            <w:tcW w:w="709" w:type="dxa"/>
            <w:tcBorders>
              <w:top w:val="single" w:color="auto" w:sz="4" w:space="0"/>
              <w:left w:val="nil"/>
              <w:bottom w:val="single" w:color="auto" w:sz="4" w:space="0"/>
              <w:right w:val="single" w:color="auto" w:sz="4" w:space="0"/>
            </w:tcBorders>
            <w:vAlign w:val="center"/>
          </w:tcPr>
          <w:p w14:paraId="3511774D">
            <w:pPr>
              <w:widowControl/>
              <w:spacing w:line="240" w:lineRule="exact"/>
              <w:jc w:val="center"/>
              <w:rPr>
                <w:rFonts w:ascii="仿宋_GB2312" w:hAnsi="宋体" w:eastAsia="仿宋_GB2312" w:cs="宋体"/>
                <w:kern w:val="0"/>
                <w:sz w:val="18"/>
                <w:szCs w:val="18"/>
              </w:rPr>
            </w:pPr>
          </w:p>
        </w:tc>
        <w:tc>
          <w:tcPr>
            <w:tcW w:w="746" w:type="dxa"/>
            <w:tcBorders>
              <w:top w:val="single" w:color="auto" w:sz="4" w:space="0"/>
              <w:left w:val="nil"/>
              <w:bottom w:val="single" w:color="auto" w:sz="4" w:space="0"/>
              <w:right w:val="single" w:color="auto" w:sz="4" w:space="0"/>
            </w:tcBorders>
            <w:vAlign w:val="center"/>
          </w:tcPr>
          <w:p w14:paraId="174D5B91">
            <w:pPr>
              <w:widowControl/>
              <w:spacing w:line="240" w:lineRule="exact"/>
              <w:jc w:val="center"/>
              <w:rPr>
                <w:rFonts w:ascii="仿宋_GB2312" w:hAnsi="宋体" w:eastAsia="仿宋_GB2312" w:cs="宋体"/>
                <w:kern w:val="0"/>
                <w:sz w:val="18"/>
                <w:szCs w:val="18"/>
              </w:rPr>
            </w:pPr>
          </w:p>
        </w:tc>
        <w:tc>
          <w:tcPr>
            <w:tcW w:w="671" w:type="dxa"/>
            <w:gridSpan w:val="2"/>
            <w:tcBorders>
              <w:top w:val="single" w:color="auto" w:sz="4" w:space="0"/>
              <w:left w:val="nil"/>
              <w:bottom w:val="single" w:color="auto" w:sz="4" w:space="0"/>
              <w:right w:val="single" w:color="auto" w:sz="4" w:space="0"/>
            </w:tcBorders>
            <w:vAlign w:val="center"/>
          </w:tcPr>
          <w:p w14:paraId="5F6553ED">
            <w:pPr>
              <w:widowControl/>
              <w:spacing w:line="240" w:lineRule="exact"/>
              <w:jc w:val="center"/>
              <w:rPr>
                <w:rFonts w:ascii="仿宋_GB2312" w:hAnsi="宋体" w:eastAsia="仿宋_GB2312"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14:paraId="7FEC0D3B">
            <w:pPr>
              <w:widowControl/>
              <w:spacing w:line="240" w:lineRule="exact"/>
              <w:jc w:val="center"/>
              <w:rPr>
                <w:rFonts w:ascii="仿宋_GB2312" w:hAnsi="宋体" w:eastAsia="仿宋_GB2312" w:cs="宋体"/>
                <w:kern w:val="0"/>
                <w:sz w:val="18"/>
                <w:szCs w:val="18"/>
              </w:rPr>
            </w:pPr>
          </w:p>
        </w:tc>
        <w:tc>
          <w:tcPr>
            <w:tcW w:w="1301" w:type="dxa"/>
            <w:gridSpan w:val="2"/>
            <w:tcBorders>
              <w:top w:val="single" w:color="auto" w:sz="4" w:space="0"/>
              <w:left w:val="nil"/>
              <w:bottom w:val="single" w:color="auto" w:sz="4" w:space="0"/>
              <w:right w:val="single" w:color="auto" w:sz="4" w:space="0"/>
            </w:tcBorders>
            <w:vAlign w:val="center"/>
          </w:tcPr>
          <w:p w14:paraId="2D3B6AA6">
            <w:pPr>
              <w:widowControl/>
              <w:spacing w:line="240" w:lineRule="exact"/>
              <w:jc w:val="center"/>
              <w:rPr>
                <w:rFonts w:ascii="仿宋_GB2312" w:hAnsi="宋体" w:eastAsia="仿宋_GB2312" w:cs="宋体"/>
                <w:kern w:val="0"/>
                <w:szCs w:val="21"/>
              </w:rPr>
            </w:pPr>
          </w:p>
        </w:tc>
      </w:tr>
      <w:tr w14:paraId="54EA5639">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45BBA76">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0C600FB">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AC09947">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2E3849A0">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709" w:type="dxa"/>
            <w:tcBorders>
              <w:top w:val="single" w:color="auto" w:sz="4" w:space="0"/>
              <w:left w:val="nil"/>
              <w:bottom w:val="single" w:color="auto" w:sz="4" w:space="0"/>
              <w:right w:val="single" w:color="auto" w:sz="4" w:space="0"/>
            </w:tcBorders>
            <w:vAlign w:val="center"/>
          </w:tcPr>
          <w:p w14:paraId="355827A4">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53BABEF2">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2558A03F">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73BFCB64">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2F264127">
            <w:pPr>
              <w:widowControl/>
              <w:spacing w:line="240" w:lineRule="exact"/>
              <w:jc w:val="center"/>
              <w:rPr>
                <w:rFonts w:ascii="仿宋_GB2312" w:hAnsi="宋体" w:eastAsia="仿宋_GB2312" w:cs="宋体"/>
                <w:kern w:val="0"/>
                <w:szCs w:val="21"/>
              </w:rPr>
            </w:pPr>
          </w:p>
        </w:tc>
      </w:tr>
      <w:tr w14:paraId="2BE3017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578BA2">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7EFCA05">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3A17D0F">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31888D6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709" w:type="dxa"/>
            <w:tcBorders>
              <w:top w:val="single" w:color="auto" w:sz="4" w:space="0"/>
              <w:left w:val="nil"/>
              <w:bottom w:val="single" w:color="auto" w:sz="4" w:space="0"/>
              <w:right w:val="single" w:color="auto" w:sz="4" w:space="0"/>
            </w:tcBorders>
            <w:vAlign w:val="center"/>
          </w:tcPr>
          <w:p w14:paraId="55D90CB2">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0B006E14">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7529866B">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607B9D96">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07877570">
            <w:pPr>
              <w:widowControl/>
              <w:spacing w:line="240" w:lineRule="exact"/>
              <w:jc w:val="center"/>
              <w:rPr>
                <w:rFonts w:ascii="仿宋_GB2312" w:hAnsi="宋体" w:eastAsia="仿宋_GB2312" w:cs="宋体"/>
                <w:kern w:val="0"/>
                <w:szCs w:val="21"/>
              </w:rPr>
            </w:pPr>
          </w:p>
        </w:tc>
      </w:tr>
      <w:tr w14:paraId="6DFD18D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09451BF">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2FF9FFC5">
            <w:pPr>
              <w:widowControl/>
              <w:spacing w:line="240" w:lineRule="exact"/>
              <w:jc w:val="center"/>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066C9B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118" w:type="dxa"/>
            <w:gridSpan w:val="3"/>
            <w:tcBorders>
              <w:top w:val="single" w:color="auto" w:sz="4" w:space="0"/>
              <w:left w:val="nil"/>
              <w:bottom w:val="single" w:color="auto" w:sz="4" w:space="0"/>
              <w:right w:val="single" w:color="auto" w:sz="4" w:space="0"/>
            </w:tcBorders>
            <w:vAlign w:val="center"/>
          </w:tcPr>
          <w:p w14:paraId="2051CCE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709" w:type="dxa"/>
            <w:tcBorders>
              <w:top w:val="single" w:color="auto" w:sz="4" w:space="0"/>
              <w:left w:val="nil"/>
              <w:bottom w:val="single" w:color="auto" w:sz="4" w:space="0"/>
              <w:right w:val="single" w:color="auto" w:sz="4" w:space="0"/>
            </w:tcBorders>
            <w:vAlign w:val="center"/>
          </w:tcPr>
          <w:p w14:paraId="558C3375">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4EC221DD">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1340FAC4">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0EF306EA">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2965919F">
            <w:pPr>
              <w:widowControl/>
              <w:spacing w:line="240" w:lineRule="exact"/>
              <w:jc w:val="center"/>
              <w:rPr>
                <w:rFonts w:ascii="仿宋_GB2312" w:hAnsi="宋体" w:eastAsia="仿宋_GB2312" w:cs="宋体"/>
                <w:kern w:val="0"/>
                <w:szCs w:val="21"/>
              </w:rPr>
            </w:pPr>
          </w:p>
        </w:tc>
      </w:tr>
      <w:tr w14:paraId="6F318E7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AEB8D5">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3BF9389F">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E3BF617">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7750FF2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709" w:type="dxa"/>
            <w:tcBorders>
              <w:top w:val="single" w:color="auto" w:sz="4" w:space="0"/>
              <w:left w:val="nil"/>
              <w:bottom w:val="single" w:color="auto" w:sz="4" w:space="0"/>
              <w:right w:val="single" w:color="auto" w:sz="4" w:space="0"/>
            </w:tcBorders>
            <w:vAlign w:val="center"/>
          </w:tcPr>
          <w:p w14:paraId="01703194">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279943CA">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37C7A92B">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0C0F7F60">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019F6ADF">
            <w:pPr>
              <w:widowControl/>
              <w:spacing w:line="240" w:lineRule="exact"/>
              <w:jc w:val="center"/>
              <w:rPr>
                <w:rFonts w:ascii="仿宋_GB2312" w:hAnsi="宋体" w:eastAsia="仿宋_GB2312" w:cs="宋体"/>
                <w:kern w:val="0"/>
                <w:szCs w:val="21"/>
              </w:rPr>
            </w:pPr>
          </w:p>
        </w:tc>
      </w:tr>
      <w:tr w14:paraId="0322508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97C144">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08BAAB69">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2E93B22">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2F0C587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709" w:type="dxa"/>
            <w:tcBorders>
              <w:top w:val="single" w:color="auto" w:sz="4" w:space="0"/>
              <w:left w:val="nil"/>
              <w:bottom w:val="single" w:color="auto" w:sz="4" w:space="0"/>
              <w:right w:val="single" w:color="auto" w:sz="4" w:space="0"/>
            </w:tcBorders>
            <w:vAlign w:val="center"/>
          </w:tcPr>
          <w:p w14:paraId="7FE0337E">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75DFDE0F">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541E1704">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6ECF87D0">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2FF8D2A8">
            <w:pPr>
              <w:widowControl/>
              <w:spacing w:line="240" w:lineRule="exact"/>
              <w:jc w:val="center"/>
              <w:rPr>
                <w:rFonts w:ascii="仿宋_GB2312" w:hAnsi="宋体" w:eastAsia="仿宋_GB2312" w:cs="宋体"/>
                <w:kern w:val="0"/>
                <w:szCs w:val="21"/>
              </w:rPr>
            </w:pPr>
          </w:p>
        </w:tc>
      </w:tr>
      <w:tr w14:paraId="4CADE0E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E0780B">
            <w:pPr>
              <w:widowControl/>
              <w:spacing w:line="240" w:lineRule="exact"/>
              <w:jc w:val="center"/>
              <w:rPr>
                <w:rFonts w:ascii="仿宋_GB2312" w:hAnsi="宋体" w:eastAsia="仿宋_GB2312" w:cs="宋体"/>
                <w:kern w:val="0"/>
                <w:szCs w:val="21"/>
              </w:rPr>
            </w:pP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5C264C9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57C8A5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42275D8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118" w:type="dxa"/>
            <w:gridSpan w:val="3"/>
            <w:tcBorders>
              <w:top w:val="single" w:color="auto" w:sz="4" w:space="0"/>
              <w:left w:val="nil"/>
              <w:bottom w:val="single" w:color="auto" w:sz="4" w:space="0"/>
              <w:right w:val="single" w:color="auto" w:sz="4" w:space="0"/>
            </w:tcBorders>
            <w:vAlign w:val="center"/>
          </w:tcPr>
          <w:p w14:paraId="709F228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指标1：</w:t>
            </w:r>
            <w:r>
              <w:rPr>
                <w:rFonts w:hint="eastAsia" w:ascii="宋体" w:hAnsi="宋体" w:cs="宋体"/>
                <w:color w:val="000000"/>
                <w:kern w:val="0"/>
                <w:sz w:val="18"/>
                <w:szCs w:val="18"/>
              </w:rPr>
              <w:t>特种设备使用单位满意度</w:t>
            </w:r>
          </w:p>
        </w:tc>
        <w:tc>
          <w:tcPr>
            <w:tcW w:w="709" w:type="dxa"/>
            <w:tcBorders>
              <w:top w:val="single" w:color="auto" w:sz="4" w:space="0"/>
              <w:left w:val="nil"/>
              <w:bottom w:val="single" w:color="auto" w:sz="4" w:space="0"/>
              <w:right w:val="single" w:color="auto" w:sz="4" w:space="0"/>
            </w:tcBorders>
            <w:vAlign w:val="center"/>
          </w:tcPr>
          <w:p w14:paraId="17D41288">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100</w:t>
            </w:r>
          </w:p>
        </w:tc>
        <w:tc>
          <w:tcPr>
            <w:tcW w:w="746" w:type="dxa"/>
            <w:tcBorders>
              <w:top w:val="single" w:color="auto" w:sz="4" w:space="0"/>
              <w:left w:val="nil"/>
              <w:bottom w:val="single" w:color="auto" w:sz="4" w:space="0"/>
              <w:right w:val="single" w:color="auto" w:sz="4" w:space="0"/>
            </w:tcBorders>
            <w:vAlign w:val="center"/>
          </w:tcPr>
          <w:p w14:paraId="7A7584D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00</w:t>
            </w:r>
          </w:p>
        </w:tc>
        <w:tc>
          <w:tcPr>
            <w:tcW w:w="671" w:type="dxa"/>
            <w:gridSpan w:val="2"/>
            <w:tcBorders>
              <w:top w:val="single" w:color="auto" w:sz="4" w:space="0"/>
              <w:left w:val="nil"/>
              <w:bottom w:val="single" w:color="auto" w:sz="4" w:space="0"/>
              <w:right w:val="single" w:color="auto" w:sz="4" w:space="0"/>
            </w:tcBorders>
            <w:vAlign w:val="center"/>
          </w:tcPr>
          <w:p w14:paraId="4B6438DF">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14:paraId="56C8CAF8">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14:paraId="03AE9FFF">
            <w:pPr>
              <w:widowControl/>
              <w:spacing w:line="240" w:lineRule="exact"/>
              <w:jc w:val="center"/>
              <w:rPr>
                <w:rFonts w:ascii="仿宋_GB2312" w:hAnsi="宋体" w:eastAsia="仿宋_GB2312" w:cs="宋体"/>
                <w:kern w:val="0"/>
                <w:szCs w:val="21"/>
              </w:rPr>
            </w:pPr>
          </w:p>
        </w:tc>
      </w:tr>
      <w:tr w14:paraId="5BB4A7A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6EA25A">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6D2FD4D0">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F0CDB81">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1F74A5F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709" w:type="dxa"/>
            <w:tcBorders>
              <w:top w:val="single" w:color="auto" w:sz="4" w:space="0"/>
              <w:left w:val="nil"/>
              <w:bottom w:val="single" w:color="auto" w:sz="4" w:space="0"/>
              <w:right w:val="single" w:color="auto" w:sz="4" w:space="0"/>
            </w:tcBorders>
            <w:vAlign w:val="center"/>
          </w:tcPr>
          <w:p w14:paraId="22215D06">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2CEDC41B">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2A87CC32">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4960DCCB">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6D4A5567">
            <w:pPr>
              <w:widowControl/>
              <w:spacing w:line="240" w:lineRule="exact"/>
              <w:jc w:val="center"/>
              <w:rPr>
                <w:rFonts w:ascii="仿宋_GB2312" w:hAnsi="宋体" w:eastAsia="仿宋_GB2312" w:cs="宋体"/>
                <w:kern w:val="0"/>
                <w:szCs w:val="21"/>
              </w:rPr>
            </w:pPr>
          </w:p>
        </w:tc>
      </w:tr>
      <w:tr w14:paraId="631E1E3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0E99C3">
            <w:pPr>
              <w:widowControl/>
              <w:spacing w:line="240" w:lineRule="exact"/>
              <w:jc w:val="center"/>
              <w:rPr>
                <w:rFonts w:ascii="仿宋_GB2312" w:hAnsi="宋体" w:eastAsia="仿宋_GB2312" w:cs="宋体"/>
                <w:kern w:val="0"/>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1D81A1CE">
            <w:pPr>
              <w:widowControl/>
              <w:spacing w:line="240" w:lineRule="exact"/>
              <w:jc w:val="center"/>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5D8C963">
            <w:pPr>
              <w:widowControl/>
              <w:spacing w:line="240" w:lineRule="exact"/>
              <w:jc w:val="center"/>
              <w:rPr>
                <w:rFonts w:ascii="仿宋_GB2312" w:hAnsi="宋体" w:eastAsia="仿宋_GB2312" w:cs="宋体"/>
                <w:kern w:val="0"/>
                <w:szCs w:val="21"/>
              </w:rPr>
            </w:pPr>
          </w:p>
        </w:tc>
        <w:tc>
          <w:tcPr>
            <w:tcW w:w="3118" w:type="dxa"/>
            <w:gridSpan w:val="3"/>
            <w:tcBorders>
              <w:top w:val="single" w:color="auto" w:sz="4" w:space="0"/>
              <w:left w:val="nil"/>
              <w:bottom w:val="single" w:color="auto" w:sz="4" w:space="0"/>
              <w:right w:val="single" w:color="auto" w:sz="4" w:space="0"/>
            </w:tcBorders>
            <w:vAlign w:val="center"/>
          </w:tcPr>
          <w:p w14:paraId="4D32FDB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709" w:type="dxa"/>
            <w:tcBorders>
              <w:top w:val="single" w:color="auto" w:sz="4" w:space="0"/>
              <w:left w:val="nil"/>
              <w:bottom w:val="single" w:color="auto" w:sz="4" w:space="0"/>
              <w:right w:val="single" w:color="auto" w:sz="4" w:space="0"/>
            </w:tcBorders>
            <w:vAlign w:val="center"/>
          </w:tcPr>
          <w:p w14:paraId="2FC8415F">
            <w:pPr>
              <w:widowControl/>
              <w:spacing w:line="240" w:lineRule="exact"/>
              <w:jc w:val="center"/>
              <w:rPr>
                <w:rFonts w:ascii="仿宋_GB2312" w:hAnsi="宋体" w:eastAsia="仿宋_GB2312" w:cs="宋体"/>
                <w:kern w:val="0"/>
                <w:szCs w:val="21"/>
              </w:rPr>
            </w:pPr>
          </w:p>
        </w:tc>
        <w:tc>
          <w:tcPr>
            <w:tcW w:w="746" w:type="dxa"/>
            <w:tcBorders>
              <w:top w:val="single" w:color="auto" w:sz="4" w:space="0"/>
              <w:left w:val="nil"/>
              <w:bottom w:val="single" w:color="auto" w:sz="4" w:space="0"/>
              <w:right w:val="single" w:color="auto" w:sz="4" w:space="0"/>
            </w:tcBorders>
            <w:vAlign w:val="center"/>
          </w:tcPr>
          <w:p w14:paraId="0A78A541">
            <w:pPr>
              <w:widowControl/>
              <w:spacing w:line="240" w:lineRule="exact"/>
              <w:jc w:val="center"/>
              <w:rPr>
                <w:rFonts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473A4EF8">
            <w:pPr>
              <w:widowControl/>
              <w:spacing w:line="240" w:lineRule="exact"/>
              <w:jc w:val="center"/>
              <w:rPr>
                <w:rFonts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4260FED4">
            <w:pPr>
              <w:widowControl/>
              <w:spacing w:line="240" w:lineRule="exact"/>
              <w:jc w:val="center"/>
              <w:rPr>
                <w:rFonts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7AED8CF2">
            <w:pPr>
              <w:widowControl/>
              <w:spacing w:line="240" w:lineRule="exact"/>
              <w:jc w:val="center"/>
              <w:rPr>
                <w:rFonts w:ascii="仿宋_GB2312" w:hAnsi="宋体" w:eastAsia="仿宋_GB2312" w:cs="宋体"/>
                <w:kern w:val="0"/>
                <w:szCs w:val="21"/>
              </w:rPr>
            </w:pPr>
          </w:p>
        </w:tc>
      </w:tr>
      <w:tr w14:paraId="356EEE68">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A56D903">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71" w:type="dxa"/>
            <w:gridSpan w:val="2"/>
            <w:tcBorders>
              <w:top w:val="single" w:color="auto" w:sz="4" w:space="0"/>
              <w:left w:val="nil"/>
              <w:bottom w:val="single" w:color="auto" w:sz="4" w:space="0"/>
              <w:right w:val="single" w:color="auto" w:sz="4" w:space="0"/>
            </w:tcBorders>
            <w:vAlign w:val="center"/>
          </w:tcPr>
          <w:p w14:paraId="5C753F43">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7" w:type="dxa"/>
            <w:gridSpan w:val="2"/>
            <w:tcBorders>
              <w:top w:val="single" w:color="auto" w:sz="4" w:space="0"/>
              <w:left w:val="nil"/>
              <w:bottom w:val="single" w:color="auto" w:sz="4" w:space="0"/>
              <w:right w:val="single" w:color="auto" w:sz="4" w:space="0"/>
            </w:tcBorders>
            <w:vAlign w:val="center"/>
          </w:tcPr>
          <w:p w14:paraId="4AE4ED7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00</w:t>
            </w:r>
          </w:p>
        </w:tc>
        <w:tc>
          <w:tcPr>
            <w:tcW w:w="1301" w:type="dxa"/>
            <w:gridSpan w:val="2"/>
            <w:tcBorders>
              <w:top w:val="single" w:color="auto" w:sz="4" w:space="0"/>
              <w:left w:val="nil"/>
              <w:bottom w:val="single" w:color="auto" w:sz="4" w:space="0"/>
              <w:right w:val="single" w:color="auto" w:sz="4" w:space="0"/>
            </w:tcBorders>
            <w:vAlign w:val="center"/>
          </w:tcPr>
          <w:p w14:paraId="6C13BD0B">
            <w:pPr>
              <w:widowControl/>
              <w:spacing w:line="240" w:lineRule="exact"/>
              <w:jc w:val="center"/>
              <w:rPr>
                <w:rFonts w:ascii="仿宋_GB2312" w:hAnsi="宋体" w:eastAsia="仿宋_GB2312" w:cs="宋体"/>
                <w:kern w:val="0"/>
                <w:szCs w:val="21"/>
              </w:rPr>
            </w:pPr>
          </w:p>
        </w:tc>
      </w:tr>
    </w:tbl>
    <w:p w14:paraId="6DFA963B">
      <w:pPr>
        <w:rPr>
          <w:rFonts w:ascii="仿宋_GB2312" w:eastAsia="仿宋_GB2312"/>
          <w:vanish/>
          <w:sz w:val="32"/>
          <w:szCs w:val="32"/>
        </w:rPr>
      </w:pPr>
    </w:p>
    <w:p w14:paraId="3BDB64FD">
      <w:pPr>
        <w:widowControl/>
        <w:jc w:val="left"/>
        <w:rPr>
          <w:rFonts w:ascii="仿宋_GB2312" w:hAnsi="宋体" w:eastAsia="仿宋_GB2312" w:cs="宋体"/>
          <w:color w:val="000000"/>
          <w:kern w:val="0"/>
          <w:sz w:val="32"/>
          <w:szCs w:val="32"/>
        </w:rPr>
      </w:pPr>
    </w:p>
    <w:p w14:paraId="02DFF38B">
      <w:pPr>
        <w:pStyle w:val="2"/>
        <w:ind w:firstLine="420"/>
      </w:pPr>
    </w:p>
    <w:p w14:paraId="5D591499">
      <w:pPr>
        <w:pStyle w:val="2"/>
        <w:ind w:firstLine="420"/>
      </w:pPr>
    </w:p>
    <w:p w14:paraId="0A19D68A">
      <w:pPr>
        <w:pStyle w:val="2"/>
        <w:ind w:firstLine="420"/>
      </w:pPr>
    </w:p>
    <w:p w14:paraId="762F1F88">
      <w:pPr>
        <w:pStyle w:val="2"/>
        <w:ind w:firstLine="420"/>
      </w:pPr>
    </w:p>
    <w:p w14:paraId="561E5ABE">
      <w:pPr>
        <w:pStyle w:val="2"/>
        <w:ind w:firstLine="420"/>
      </w:pPr>
    </w:p>
    <w:p w14:paraId="374B5630">
      <w:pPr>
        <w:pStyle w:val="2"/>
        <w:ind w:firstLine="420"/>
      </w:pPr>
    </w:p>
    <w:p w14:paraId="27009B16">
      <w:pPr>
        <w:pStyle w:val="2"/>
        <w:ind w:firstLine="420"/>
      </w:pPr>
    </w:p>
    <w:p w14:paraId="74CC56CE">
      <w:pPr>
        <w:pStyle w:val="2"/>
        <w:ind w:firstLine="420"/>
      </w:pPr>
    </w:p>
    <w:p w14:paraId="3410E298">
      <w:pPr>
        <w:pStyle w:val="2"/>
        <w:ind w:firstLine="420"/>
      </w:pPr>
    </w:p>
    <w:p w14:paraId="0FBA2FD2">
      <w:pPr>
        <w:pStyle w:val="2"/>
        <w:ind w:firstLine="420"/>
      </w:pPr>
    </w:p>
    <w:p w14:paraId="4A7698C7">
      <w:pPr>
        <w:pStyle w:val="2"/>
        <w:ind w:firstLine="420"/>
      </w:pPr>
    </w:p>
    <w:p w14:paraId="4ECA5EAD">
      <w:pPr>
        <w:pStyle w:val="2"/>
        <w:ind w:firstLine="420"/>
      </w:pPr>
    </w:p>
    <w:p w14:paraId="47F6C7CE">
      <w:pPr>
        <w:pStyle w:val="2"/>
        <w:ind w:firstLine="420"/>
      </w:pPr>
    </w:p>
    <w:p w14:paraId="13D49AF9">
      <w:pPr>
        <w:pStyle w:val="2"/>
        <w:ind w:firstLine="420"/>
      </w:pPr>
    </w:p>
    <w:p w14:paraId="29AE4704">
      <w:pPr>
        <w:pStyle w:val="2"/>
        <w:ind w:firstLine="420"/>
      </w:pPr>
    </w:p>
    <w:p w14:paraId="3061C46C">
      <w:pPr>
        <w:pStyle w:val="2"/>
        <w:ind w:firstLine="420"/>
      </w:pPr>
    </w:p>
    <w:p w14:paraId="09C3696F">
      <w:pPr>
        <w:pStyle w:val="2"/>
        <w:ind w:firstLine="420"/>
      </w:pPr>
    </w:p>
    <w:p w14:paraId="31F22276">
      <w:pPr>
        <w:pStyle w:val="2"/>
        <w:ind w:firstLine="420"/>
      </w:pPr>
    </w:p>
    <w:p w14:paraId="554A1B26">
      <w:pPr>
        <w:pStyle w:val="2"/>
        <w:ind w:firstLine="420"/>
      </w:pPr>
    </w:p>
    <w:p w14:paraId="3B81A7D1">
      <w:pPr>
        <w:pStyle w:val="2"/>
        <w:ind w:firstLine="420"/>
      </w:pPr>
    </w:p>
    <w:p w14:paraId="5D203717">
      <w:pPr>
        <w:pStyle w:val="2"/>
        <w:ind w:firstLine="420"/>
      </w:pPr>
    </w:p>
    <w:p w14:paraId="559074ED">
      <w:pPr>
        <w:pStyle w:val="2"/>
        <w:ind w:firstLine="420"/>
      </w:pPr>
    </w:p>
    <w:p w14:paraId="04B8D5FF">
      <w:pPr>
        <w:pStyle w:val="2"/>
        <w:ind w:firstLine="420"/>
      </w:pPr>
    </w:p>
    <w:p w14:paraId="5CAAFFF2">
      <w:pPr>
        <w:pStyle w:val="2"/>
        <w:ind w:firstLine="420"/>
      </w:pPr>
    </w:p>
    <w:tbl>
      <w:tblPr>
        <w:tblStyle w:val="10"/>
        <w:tblW w:w="5000" w:type="pct"/>
        <w:tblInd w:w="0" w:type="dxa"/>
        <w:tblLayout w:type="autofit"/>
        <w:tblCellMar>
          <w:top w:w="0" w:type="dxa"/>
          <w:left w:w="108" w:type="dxa"/>
          <w:bottom w:w="0" w:type="dxa"/>
          <w:right w:w="108" w:type="dxa"/>
        </w:tblCellMar>
      </w:tblPr>
      <w:tblGrid>
        <w:gridCol w:w="978"/>
        <w:gridCol w:w="1016"/>
        <w:gridCol w:w="916"/>
        <w:gridCol w:w="916"/>
        <w:gridCol w:w="948"/>
        <w:gridCol w:w="623"/>
        <w:gridCol w:w="623"/>
        <w:gridCol w:w="4334"/>
        <w:gridCol w:w="4432"/>
      </w:tblGrid>
      <w:tr w14:paraId="0AFAB8A8">
        <w:tblPrEx>
          <w:tblCellMar>
            <w:top w:w="0" w:type="dxa"/>
            <w:left w:w="108" w:type="dxa"/>
            <w:bottom w:w="0" w:type="dxa"/>
            <w:right w:w="108" w:type="dxa"/>
          </w:tblCellMar>
        </w:tblPrEx>
        <w:trPr>
          <w:trHeight w:val="499" w:hRule="atLeast"/>
        </w:trPr>
        <w:tc>
          <w:tcPr>
            <w:tcW w:w="5000" w:type="pct"/>
            <w:gridSpan w:val="9"/>
            <w:tcBorders>
              <w:top w:val="nil"/>
              <w:left w:val="nil"/>
              <w:bottom w:val="single" w:color="auto" w:sz="4" w:space="0"/>
              <w:right w:val="nil"/>
            </w:tcBorders>
            <w:noWrap/>
            <w:vAlign w:val="bottom"/>
          </w:tcPr>
          <w:p w14:paraId="037513EC">
            <w:pPr>
              <w:pStyle w:val="2"/>
              <w:rPr>
                <w:rFonts w:hint="eastAsia"/>
                <w:lang w:eastAsia="zh-CN"/>
              </w:rPr>
            </w:pPr>
            <w:bookmarkStart w:id="0" w:name="_GoBack"/>
            <w:bookmarkEnd w:id="0"/>
          </w:p>
          <w:p w14:paraId="519EC5BF">
            <w:pPr>
              <w:widowControl/>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lang w:eastAsia="zh-CN"/>
              </w:rPr>
              <w:t>2023年</w:t>
            </w:r>
            <w:r>
              <w:rPr>
                <w:rFonts w:hint="eastAsia" w:ascii="方正小标宋简体" w:hAnsi="黑体" w:eastAsia="方正小标宋简体" w:cs="宋体"/>
                <w:color w:val="000000"/>
                <w:kern w:val="0"/>
                <w:sz w:val="44"/>
                <w:szCs w:val="44"/>
              </w:rPr>
              <w:t>部门整体绩效评价指标体系评分表</w:t>
            </w:r>
          </w:p>
        </w:tc>
      </w:tr>
      <w:tr w14:paraId="6E1A1C26">
        <w:tblPrEx>
          <w:tblCellMar>
            <w:top w:w="0" w:type="dxa"/>
            <w:left w:w="108" w:type="dxa"/>
            <w:bottom w:w="0" w:type="dxa"/>
            <w:right w:w="108" w:type="dxa"/>
          </w:tblCellMar>
        </w:tblPrEx>
        <w:trPr>
          <w:trHeight w:val="470" w:hRule="atLeast"/>
        </w:trPr>
        <w:tc>
          <w:tcPr>
            <w:tcW w:w="5000" w:type="pct"/>
            <w:gridSpan w:val="9"/>
            <w:tcBorders>
              <w:top w:val="single" w:color="auto" w:sz="4" w:space="0"/>
              <w:left w:val="single" w:color="auto" w:sz="4" w:space="0"/>
              <w:bottom w:val="single" w:color="000000" w:sz="4" w:space="0"/>
              <w:right w:val="single" w:color="auto" w:sz="4" w:space="0"/>
            </w:tcBorders>
            <w:vAlign w:val="center"/>
          </w:tcPr>
          <w:p w14:paraId="48CE6337">
            <w:pPr>
              <w:widowControl/>
              <w:jc w:val="left"/>
              <w:rPr>
                <w:rFonts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14:paraId="3E4898E3">
        <w:tblPrEx>
          <w:tblCellMar>
            <w:top w:w="0" w:type="dxa"/>
            <w:left w:w="108" w:type="dxa"/>
            <w:bottom w:w="0" w:type="dxa"/>
            <w:right w:w="108" w:type="dxa"/>
          </w:tblCellMar>
        </w:tblPrEx>
        <w:trPr>
          <w:trHeight w:val="660" w:hRule="atLeast"/>
        </w:trPr>
        <w:tc>
          <w:tcPr>
            <w:tcW w:w="352" w:type="pct"/>
            <w:tcBorders>
              <w:top w:val="single" w:color="auto" w:sz="4" w:space="0"/>
              <w:left w:val="single" w:color="auto" w:sz="4" w:space="0"/>
              <w:bottom w:val="single" w:color="auto" w:sz="4" w:space="0"/>
              <w:right w:val="single" w:color="auto" w:sz="4" w:space="0"/>
            </w:tcBorders>
            <w:vAlign w:val="center"/>
          </w:tcPr>
          <w:p w14:paraId="39A22E6A">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65" w:type="pct"/>
            <w:tcBorders>
              <w:top w:val="single" w:color="auto" w:sz="4" w:space="0"/>
              <w:left w:val="single" w:color="auto" w:sz="4" w:space="0"/>
              <w:bottom w:val="single" w:color="auto" w:sz="4" w:space="0"/>
              <w:right w:val="single" w:color="auto" w:sz="4" w:space="0"/>
            </w:tcBorders>
            <w:vAlign w:val="center"/>
          </w:tcPr>
          <w:p w14:paraId="093FC6A2">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4" w:type="pct"/>
            <w:tcBorders>
              <w:top w:val="single" w:color="auto" w:sz="4" w:space="0"/>
              <w:left w:val="single" w:color="auto" w:sz="4" w:space="0"/>
              <w:bottom w:val="single" w:color="auto" w:sz="4" w:space="0"/>
              <w:right w:val="single" w:color="auto" w:sz="4" w:space="0"/>
            </w:tcBorders>
            <w:vAlign w:val="center"/>
          </w:tcPr>
          <w:p w14:paraId="327C61D8">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预算数（万元）</w:t>
            </w:r>
          </w:p>
        </w:tc>
        <w:tc>
          <w:tcPr>
            <w:tcW w:w="236" w:type="pct"/>
            <w:tcBorders>
              <w:top w:val="single" w:color="auto" w:sz="4" w:space="0"/>
              <w:left w:val="single" w:color="auto" w:sz="4" w:space="0"/>
              <w:bottom w:val="single" w:color="auto" w:sz="4" w:space="0"/>
              <w:right w:val="single" w:color="auto" w:sz="4" w:space="0"/>
            </w:tcBorders>
            <w:vAlign w:val="center"/>
          </w:tcPr>
          <w:p w14:paraId="09119E24">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执行数（万元）</w:t>
            </w:r>
          </w:p>
        </w:tc>
        <w:tc>
          <w:tcPr>
            <w:tcW w:w="340" w:type="pct"/>
            <w:tcBorders>
              <w:top w:val="single" w:color="auto" w:sz="4" w:space="0"/>
              <w:left w:val="single" w:color="auto" w:sz="4" w:space="0"/>
              <w:bottom w:val="single" w:color="auto" w:sz="4" w:space="0"/>
              <w:right w:val="single" w:color="auto" w:sz="4" w:space="0"/>
            </w:tcBorders>
            <w:vAlign w:val="center"/>
          </w:tcPr>
          <w:p w14:paraId="206E850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232" w:type="pct"/>
            <w:tcBorders>
              <w:top w:val="single" w:color="auto" w:sz="4" w:space="0"/>
              <w:left w:val="single" w:color="auto" w:sz="4" w:space="0"/>
              <w:bottom w:val="single" w:color="auto" w:sz="4" w:space="0"/>
              <w:right w:val="single" w:color="auto" w:sz="4" w:space="0"/>
            </w:tcBorders>
            <w:vAlign w:val="center"/>
          </w:tcPr>
          <w:p w14:paraId="4843670F">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single" w:color="auto" w:sz="4" w:space="0"/>
              <w:bottom w:val="single" w:color="auto" w:sz="4" w:space="0"/>
              <w:right w:val="single" w:color="auto" w:sz="4" w:space="0"/>
            </w:tcBorders>
            <w:vAlign w:val="center"/>
          </w:tcPr>
          <w:p w14:paraId="5D2BE355">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vAlign w:val="center"/>
          </w:tcPr>
          <w:p w14:paraId="4536FD78">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指标解释</w:t>
            </w:r>
          </w:p>
        </w:tc>
        <w:tc>
          <w:tcPr>
            <w:tcW w:w="1518" w:type="pct"/>
            <w:tcBorders>
              <w:top w:val="single" w:color="auto" w:sz="4" w:space="0"/>
              <w:left w:val="nil"/>
              <w:bottom w:val="single" w:color="auto" w:sz="4" w:space="0"/>
              <w:right w:val="single" w:color="auto" w:sz="4" w:space="0"/>
            </w:tcBorders>
            <w:vAlign w:val="center"/>
          </w:tcPr>
          <w:p w14:paraId="38E15B4E">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r>
      <w:tr w14:paraId="2563D12F">
        <w:tblPrEx>
          <w:tblCellMar>
            <w:top w:w="0" w:type="dxa"/>
            <w:left w:w="108" w:type="dxa"/>
            <w:bottom w:w="0" w:type="dxa"/>
            <w:right w:w="108" w:type="dxa"/>
          </w:tblCellMar>
        </w:tblPrEx>
        <w:trPr>
          <w:trHeight w:val="630" w:hRule="atLeast"/>
        </w:trPr>
        <w:tc>
          <w:tcPr>
            <w:tcW w:w="352" w:type="pct"/>
            <w:vMerge w:val="restart"/>
            <w:tcBorders>
              <w:top w:val="nil"/>
              <w:left w:val="single" w:color="auto" w:sz="4" w:space="0"/>
              <w:bottom w:val="single" w:color="000000" w:sz="4" w:space="0"/>
              <w:right w:val="single" w:color="auto" w:sz="4" w:space="0"/>
            </w:tcBorders>
            <w:vAlign w:val="center"/>
          </w:tcPr>
          <w:p w14:paraId="10C532F9">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365" w:type="pct"/>
            <w:tcBorders>
              <w:top w:val="single" w:color="auto" w:sz="4" w:space="0"/>
              <w:left w:val="single" w:color="auto" w:sz="4" w:space="0"/>
              <w:bottom w:val="single" w:color="auto" w:sz="4" w:space="0"/>
              <w:right w:val="single" w:color="auto" w:sz="4" w:space="0"/>
            </w:tcBorders>
            <w:vAlign w:val="center"/>
          </w:tcPr>
          <w:p w14:paraId="5EFED4D0">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资金总体</w:t>
            </w:r>
          </w:p>
        </w:tc>
        <w:tc>
          <w:tcPr>
            <w:tcW w:w="234" w:type="pct"/>
            <w:tcBorders>
              <w:top w:val="single" w:color="auto" w:sz="4" w:space="0"/>
              <w:left w:val="single" w:color="auto" w:sz="4" w:space="0"/>
              <w:bottom w:val="single" w:color="auto" w:sz="4" w:space="0"/>
              <w:right w:val="single" w:color="auto" w:sz="4" w:space="0"/>
            </w:tcBorders>
            <w:vAlign w:val="center"/>
          </w:tcPr>
          <w:p w14:paraId="494FF43D">
            <w:pPr>
              <w:widowControl/>
              <w:jc w:val="center"/>
              <w:rPr>
                <w:rFonts w:ascii="宋体" w:hAnsi="宋体" w:cs="宋体"/>
                <w:color w:val="000000"/>
                <w:kern w:val="0"/>
                <w:sz w:val="20"/>
                <w:szCs w:val="20"/>
              </w:rPr>
            </w:pPr>
            <w:r>
              <w:rPr>
                <w:rFonts w:hint="eastAsia" w:ascii="宋体" w:hAnsi="宋体" w:cs="宋体"/>
                <w:color w:val="000000"/>
                <w:kern w:val="0"/>
                <w:sz w:val="20"/>
                <w:szCs w:val="20"/>
              </w:rPr>
              <w:t>　3</w:t>
            </w:r>
            <w:r>
              <w:rPr>
                <w:rFonts w:ascii="宋体" w:hAnsi="宋体" w:cs="宋体"/>
                <w:color w:val="000000"/>
                <w:kern w:val="0"/>
                <w:sz w:val="20"/>
                <w:szCs w:val="20"/>
              </w:rPr>
              <w:t>169.98</w:t>
            </w:r>
          </w:p>
        </w:tc>
        <w:tc>
          <w:tcPr>
            <w:tcW w:w="236" w:type="pct"/>
            <w:tcBorders>
              <w:top w:val="single" w:color="auto" w:sz="4" w:space="0"/>
              <w:left w:val="single" w:color="auto" w:sz="4" w:space="0"/>
              <w:bottom w:val="single" w:color="auto" w:sz="4" w:space="0"/>
              <w:right w:val="single" w:color="auto" w:sz="4" w:space="0"/>
            </w:tcBorders>
            <w:vAlign w:val="center"/>
          </w:tcPr>
          <w:p w14:paraId="09638CBB">
            <w:pPr>
              <w:widowControl/>
              <w:jc w:val="center"/>
              <w:rPr>
                <w:rFonts w:ascii="宋体" w:hAnsi="宋体" w:cs="宋体"/>
                <w:color w:val="000000"/>
                <w:kern w:val="0"/>
                <w:sz w:val="20"/>
                <w:szCs w:val="20"/>
              </w:rPr>
            </w:pPr>
            <w:r>
              <w:rPr>
                <w:rFonts w:hint="eastAsia" w:ascii="宋体" w:hAnsi="宋体" w:cs="宋体"/>
                <w:color w:val="000000"/>
                <w:kern w:val="0"/>
                <w:sz w:val="20"/>
                <w:szCs w:val="20"/>
              </w:rPr>
              <w:t>　3</w:t>
            </w:r>
            <w:r>
              <w:rPr>
                <w:rFonts w:ascii="宋体" w:hAnsi="宋体" w:cs="宋体"/>
                <w:color w:val="000000"/>
                <w:kern w:val="0"/>
                <w:sz w:val="20"/>
                <w:szCs w:val="20"/>
              </w:rPr>
              <w:t>169.98</w:t>
            </w:r>
          </w:p>
        </w:tc>
        <w:tc>
          <w:tcPr>
            <w:tcW w:w="340" w:type="pct"/>
            <w:tcBorders>
              <w:top w:val="single" w:color="auto" w:sz="4" w:space="0"/>
              <w:left w:val="single" w:color="auto" w:sz="4" w:space="0"/>
              <w:bottom w:val="single" w:color="auto" w:sz="4" w:space="0"/>
              <w:right w:val="single" w:color="auto" w:sz="4" w:space="0"/>
            </w:tcBorders>
            <w:vAlign w:val="center"/>
          </w:tcPr>
          <w:p w14:paraId="1D52DF0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00%</w:t>
            </w:r>
          </w:p>
        </w:tc>
        <w:tc>
          <w:tcPr>
            <w:tcW w:w="232" w:type="pct"/>
            <w:vMerge w:val="restart"/>
            <w:tcBorders>
              <w:top w:val="single" w:color="auto" w:sz="4" w:space="0"/>
              <w:left w:val="single" w:color="auto" w:sz="4" w:space="0"/>
              <w:bottom w:val="single" w:color="auto" w:sz="4" w:space="0"/>
              <w:right w:val="single" w:color="auto" w:sz="4" w:space="0"/>
            </w:tcBorders>
            <w:noWrap/>
            <w:vAlign w:val="center"/>
          </w:tcPr>
          <w:p w14:paraId="0EE4C09E">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32" w:type="pct"/>
            <w:vMerge w:val="restart"/>
            <w:tcBorders>
              <w:top w:val="single" w:color="auto" w:sz="4" w:space="0"/>
              <w:left w:val="single" w:color="auto" w:sz="4" w:space="0"/>
              <w:bottom w:val="single" w:color="auto" w:sz="4" w:space="0"/>
              <w:right w:val="single" w:color="auto" w:sz="4" w:space="0"/>
            </w:tcBorders>
            <w:noWrap/>
            <w:vAlign w:val="center"/>
          </w:tcPr>
          <w:p w14:paraId="7D22B11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0</w:t>
            </w:r>
            <w:r>
              <w:rPr>
                <w:rFonts w:hint="eastAsia" w:ascii="宋体" w:hAnsi="宋体" w:cs="宋体"/>
                <w:color w:val="000000"/>
                <w:kern w:val="0"/>
                <w:sz w:val="20"/>
                <w:szCs w:val="20"/>
              </w:rPr>
              <w:t>　</w:t>
            </w:r>
          </w:p>
        </w:tc>
        <w:tc>
          <w:tcPr>
            <w:tcW w:w="1487" w:type="pct"/>
            <w:vMerge w:val="restart"/>
            <w:tcBorders>
              <w:top w:val="single" w:color="auto" w:sz="4" w:space="0"/>
              <w:left w:val="single" w:color="auto" w:sz="4" w:space="0"/>
              <w:bottom w:val="single" w:color="auto" w:sz="4" w:space="0"/>
              <w:right w:val="single" w:color="auto" w:sz="4" w:space="0"/>
            </w:tcBorders>
            <w:vAlign w:val="center"/>
          </w:tcPr>
          <w:p w14:paraId="7E9685AD">
            <w:pPr>
              <w:widowControl/>
              <w:jc w:val="left"/>
              <w:rPr>
                <w:rFonts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518" w:type="pct"/>
            <w:vMerge w:val="restart"/>
            <w:tcBorders>
              <w:top w:val="nil"/>
              <w:left w:val="single" w:color="auto" w:sz="4" w:space="0"/>
              <w:bottom w:val="single" w:color="auto" w:sz="4" w:space="0"/>
              <w:right w:val="single" w:color="auto" w:sz="4" w:space="0"/>
            </w:tcBorders>
            <w:vAlign w:val="center"/>
          </w:tcPr>
          <w:p w14:paraId="2C898756">
            <w:pPr>
              <w:widowControl/>
              <w:jc w:val="left"/>
              <w:rPr>
                <w:rFonts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14:paraId="2EB2CE64">
        <w:tblPrEx>
          <w:tblCellMar>
            <w:top w:w="0" w:type="dxa"/>
            <w:left w:w="108" w:type="dxa"/>
            <w:bottom w:w="0" w:type="dxa"/>
            <w:right w:w="108" w:type="dxa"/>
          </w:tblCellMar>
        </w:tblPrEx>
        <w:trPr>
          <w:trHeight w:val="600" w:hRule="atLeast"/>
        </w:trPr>
        <w:tc>
          <w:tcPr>
            <w:tcW w:w="352" w:type="pct"/>
            <w:vMerge w:val="continue"/>
            <w:tcBorders>
              <w:top w:val="nil"/>
              <w:left w:val="single" w:color="auto" w:sz="4" w:space="0"/>
              <w:bottom w:val="single" w:color="000000" w:sz="4" w:space="0"/>
              <w:right w:val="single" w:color="auto" w:sz="4" w:space="0"/>
            </w:tcBorders>
            <w:vAlign w:val="center"/>
          </w:tcPr>
          <w:p w14:paraId="51C89700">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nil"/>
            </w:tcBorders>
            <w:vAlign w:val="center"/>
          </w:tcPr>
          <w:p w14:paraId="5693DEF4">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234" w:type="pct"/>
            <w:tcBorders>
              <w:top w:val="single" w:color="auto" w:sz="4" w:space="0"/>
              <w:left w:val="single" w:color="auto" w:sz="4" w:space="0"/>
              <w:bottom w:val="single" w:color="auto" w:sz="4" w:space="0"/>
              <w:right w:val="single" w:color="auto" w:sz="4" w:space="0"/>
            </w:tcBorders>
            <w:vAlign w:val="center"/>
          </w:tcPr>
          <w:p w14:paraId="73FFAE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vAlign w:val="center"/>
          </w:tcPr>
          <w:p w14:paraId="24E8C8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vMerge w:val="restart"/>
            <w:tcBorders>
              <w:top w:val="single" w:color="auto" w:sz="4" w:space="0"/>
              <w:left w:val="single" w:color="auto" w:sz="4" w:space="0"/>
              <w:bottom w:val="single" w:color="auto" w:sz="4" w:space="0"/>
              <w:right w:val="single" w:color="auto" w:sz="4" w:space="0"/>
            </w:tcBorders>
            <w:vAlign w:val="center"/>
          </w:tcPr>
          <w:p w14:paraId="109042C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32" w:type="pct"/>
            <w:vMerge w:val="continue"/>
            <w:tcBorders>
              <w:top w:val="single" w:color="auto" w:sz="4" w:space="0"/>
              <w:left w:val="single" w:color="auto" w:sz="4" w:space="0"/>
              <w:bottom w:val="single" w:color="auto" w:sz="4" w:space="0"/>
              <w:right w:val="single" w:color="auto" w:sz="4" w:space="0"/>
            </w:tcBorders>
            <w:vAlign w:val="center"/>
          </w:tcPr>
          <w:p w14:paraId="0C7035C8">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vAlign w:val="center"/>
          </w:tcPr>
          <w:p w14:paraId="33847496">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vAlign w:val="center"/>
          </w:tcPr>
          <w:p w14:paraId="381045D0">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vAlign w:val="center"/>
          </w:tcPr>
          <w:p w14:paraId="6E3B987F">
            <w:pPr>
              <w:widowControl/>
              <w:jc w:val="left"/>
              <w:rPr>
                <w:rFonts w:ascii="宋体" w:hAnsi="宋体" w:cs="宋体"/>
                <w:color w:val="000000"/>
                <w:kern w:val="0"/>
                <w:sz w:val="18"/>
                <w:szCs w:val="18"/>
              </w:rPr>
            </w:pPr>
          </w:p>
        </w:tc>
      </w:tr>
      <w:tr w14:paraId="0D8E5AF2">
        <w:tblPrEx>
          <w:tblCellMar>
            <w:top w:w="0" w:type="dxa"/>
            <w:left w:w="108" w:type="dxa"/>
            <w:bottom w:w="0" w:type="dxa"/>
            <w:right w:w="108" w:type="dxa"/>
          </w:tblCellMar>
        </w:tblPrEx>
        <w:trPr>
          <w:trHeight w:val="615" w:hRule="atLeast"/>
        </w:trPr>
        <w:tc>
          <w:tcPr>
            <w:tcW w:w="352" w:type="pct"/>
            <w:vMerge w:val="continue"/>
            <w:tcBorders>
              <w:top w:val="nil"/>
              <w:left w:val="single" w:color="auto" w:sz="4" w:space="0"/>
              <w:bottom w:val="single" w:color="000000" w:sz="4" w:space="0"/>
              <w:right w:val="single" w:color="auto" w:sz="4" w:space="0"/>
            </w:tcBorders>
            <w:vAlign w:val="center"/>
          </w:tcPr>
          <w:p w14:paraId="5CCCD263">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nil"/>
            </w:tcBorders>
            <w:vAlign w:val="center"/>
          </w:tcPr>
          <w:p w14:paraId="15DB91A1">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234" w:type="pct"/>
            <w:tcBorders>
              <w:top w:val="single" w:color="auto" w:sz="4" w:space="0"/>
              <w:left w:val="single" w:color="auto" w:sz="4" w:space="0"/>
              <w:bottom w:val="single" w:color="auto" w:sz="4" w:space="0"/>
              <w:right w:val="single" w:color="auto" w:sz="4" w:space="0"/>
            </w:tcBorders>
            <w:vAlign w:val="center"/>
          </w:tcPr>
          <w:p w14:paraId="0520A650">
            <w:pPr>
              <w:widowControl/>
              <w:jc w:val="center"/>
              <w:rPr>
                <w:rFonts w:ascii="宋体" w:hAnsi="宋体" w:cs="宋体"/>
                <w:color w:val="000000"/>
                <w:kern w:val="0"/>
                <w:sz w:val="20"/>
                <w:szCs w:val="20"/>
              </w:rPr>
            </w:pPr>
            <w:r>
              <w:rPr>
                <w:rFonts w:hint="eastAsia" w:ascii="宋体" w:hAnsi="宋体" w:cs="宋体"/>
                <w:color w:val="000000"/>
                <w:kern w:val="0"/>
                <w:sz w:val="20"/>
                <w:szCs w:val="20"/>
              </w:rPr>
              <w:t>　3</w:t>
            </w:r>
            <w:r>
              <w:rPr>
                <w:rFonts w:ascii="宋体" w:hAnsi="宋体" w:cs="宋体"/>
                <w:color w:val="000000"/>
                <w:kern w:val="0"/>
                <w:sz w:val="20"/>
                <w:szCs w:val="20"/>
              </w:rPr>
              <w:t>169.98</w:t>
            </w:r>
          </w:p>
        </w:tc>
        <w:tc>
          <w:tcPr>
            <w:tcW w:w="236" w:type="pct"/>
            <w:tcBorders>
              <w:top w:val="single" w:color="auto" w:sz="4" w:space="0"/>
              <w:left w:val="nil"/>
              <w:bottom w:val="single" w:color="auto" w:sz="4" w:space="0"/>
              <w:right w:val="single" w:color="auto" w:sz="4" w:space="0"/>
            </w:tcBorders>
            <w:vAlign w:val="center"/>
          </w:tcPr>
          <w:p w14:paraId="062960B8">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169.98</w:t>
            </w:r>
          </w:p>
        </w:tc>
        <w:tc>
          <w:tcPr>
            <w:tcW w:w="340" w:type="pct"/>
            <w:vMerge w:val="continue"/>
            <w:tcBorders>
              <w:top w:val="single" w:color="auto" w:sz="4" w:space="0"/>
              <w:left w:val="single" w:color="auto" w:sz="4" w:space="0"/>
              <w:bottom w:val="single" w:color="auto" w:sz="4" w:space="0"/>
              <w:right w:val="single" w:color="auto" w:sz="4" w:space="0"/>
            </w:tcBorders>
            <w:vAlign w:val="center"/>
          </w:tcPr>
          <w:p w14:paraId="66B999F2">
            <w:pPr>
              <w:widowControl/>
              <w:jc w:val="left"/>
              <w:rPr>
                <w:rFonts w:ascii="宋体" w:hAnsi="宋体" w:cs="宋体"/>
                <w:color w:val="000000"/>
                <w:kern w:val="0"/>
                <w:sz w:val="20"/>
                <w:szCs w:val="20"/>
              </w:rPr>
            </w:pPr>
          </w:p>
        </w:tc>
        <w:tc>
          <w:tcPr>
            <w:tcW w:w="232" w:type="pct"/>
            <w:vMerge w:val="continue"/>
            <w:tcBorders>
              <w:top w:val="single" w:color="auto" w:sz="4" w:space="0"/>
              <w:left w:val="single" w:color="auto" w:sz="4" w:space="0"/>
              <w:bottom w:val="single" w:color="auto" w:sz="4" w:space="0"/>
              <w:right w:val="single" w:color="auto" w:sz="4" w:space="0"/>
            </w:tcBorders>
            <w:vAlign w:val="center"/>
          </w:tcPr>
          <w:p w14:paraId="3715176F">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vAlign w:val="center"/>
          </w:tcPr>
          <w:p w14:paraId="619EC46A">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vAlign w:val="center"/>
          </w:tcPr>
          <w:p w14:paraId="3A349705">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vAlign w:val="center"/>
          </w:tcPr>
          <w:p w14:paraId="13AB2A15">
            <w:pPr>
              <w:widowControl/>
              <w:jc w:val="left"/>
              <w:rPr>
                <w:rFonts w:ascii="宋体" w:hAnsi="宋体" w:cs="宋体"/>
                <w:color w:val="000000"/>
                <w:kern w:val="0"/>
                <w:sz w:val="18"/>
                <w:szCs w:val="18"/>
              </w:rPr>
            </w:pPr>
          </w:p>
        </w:tc>
      </w:tr>
      <w:tr w14:paraId="7B1BC4C7">
        <w:tblPrEx>
          <w:tblCellMar>
            <w:top w:w="0" w:type="dxa"/>
            <w:left w:w="108" w:type="dxa"/>
            <w:bottom w:w="0" w:type="dxa"/>
            <w:right w:w="108" w:type="dxa"/>
          </w:tblCellMar>
        </w:tblPrEx>
        <w:trPr>
          <w:trHeight w:val="2136" w:hRule="atLeast"/>
        </w:trPr>
        <w:tc>
          <w:tcPr>
            <w:tcW w:w="352" w:type="pct"/>
            <w:vMerge w:val="continue"/>
            <w:tcBorders>
              <w:top w:val="nil"/>
              <w:left w:val="single" w:color="auto" w:sz="4" w:space="0"/>
              <w:bottom w:val="single" w:color="000000" w:sz="4" w:space="0"/>
              <w:right w:val="single" w:color="auto" w:sz="4" w:space="0"/>
            </w:tcBorders>
            <w:vAlign w:val="center"/>
          </w:tcPr>
          <w:p w14:paraId="1063066A">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single" w:color="auto" w:sz="4" w:space="0"/>
            </w:tcBorders>
            <w:vAlign w:val="center"/>
          </w:tcPr>
          <w:p w14:paraId="59CE523A">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34" w:type="pct"/>
            <w:tcBorders>
              <w:top w:val="single" w:color="auto" w:sz="4" w:space="0"/>
              <w:left w:val="nil"/>
              <w:bottom w:val="single" w:color="auto" w:sz="4" w:space="0"/>
              <w:right w:val="single" w:color="auto" w:sz="4" w:space="0"/>
            </w:tcBorders>
            <w:vAlign w:val="center"/>
          </w:tcPr>
          <w:p w14:paraId="3DE65D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vAlign w:val="center"/>
          </w:tcPr>
          <w:p w14:paraId="2A718D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vMerge w:val="continue"/>
            <w:tcBorders>
              <w:top w:val="single" w:color="auto" w:sz="4" w:space="0"/>
              <w:left w:val="single" w:color="auto" w:sz="4" w:space="0"/>
              <w:bottom w:val="single" w:color="auto" w:sz="4" w:space="0"/>
              <w:right w:val="single" w:color="auto" w:sz="4" w:space="0"/>
            </w:tcBorders>
            <w:vAlign w:val="center"/>
          </w:tcPr>
          <w:p w14:paraId="57170BD8">
            <w:pPr>
              <w:widowControl/>
              <w:jc w:val="left"/>
              <w:rPr>
                <w:rFonts w:ascii="宋体" w:hAnsi="宋体" w:cs="宋体"/>
                <w:color w:val="000000"/>
                <w:kern w:val="0"/>
                <w:sz w:val="20"/>
                <w:szCs w:val="20"/>
              </w:rPr>
            </w:pPr>
          </w:p>
        </w:tc>
        <w:tc>
          <w:tcPr>
            <w:tcW w:w="232" w:type="pct"/>
            <w:vMerge w:val="continue"/>
            <w:tcBorders>
              <w:top w:val="single" w:color="auto" w:sz="4" w:space="0"/>
              <w:left w:val="single" w:color="auto" w:sz="4" w:space="0"/>
              <w:bottom w:val="single" w:color="auto" w:sz="4" w:space="0"/>
              <w:right w:val="single" w:color="auto" w:sz="4" w:space="0"/>
            </w:tcBorders>
            <w:vAlign w:val="center"/>
          </w:tcPr>
          <w:p w14:paraId="41A64379">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vAlign w:val="center"/>
          </w:tcPr>
          <w:p w14:paraId="0930CAC6">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vAlign w:val="center"/>
          </w:tcPr>
          <w:p w14:paraId="5B158C54">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vAlign w:val="center"/>
          </w:tcPr>
          <w:p w14:paraId="5E965056">
            <w:pPr>
              <w:widowControl/>
              <w:jc w:val="left"/>
              <w:rPr>
                <w:rFonts w:ascii="宋体" w:hAnsi="宋体" w:cs="宋体"/>
                <w:color w:val="000000"/>
                <w:kern w:val="0"/>
                <w:sz w:val="18"/>
                <w:szCs w:val="18"/>
              </w:rPr>
            </w:pPr>
          </w:p>
        </w:tc>
      </w:tr>
      <w:tr w14:paraId="27C043BC">
        <w:tblPrEx>
          <w:tblCellMar>
            <w:top w:w="0" w:type="dxa"/>
            <w:left w:w="108" w:type="dxa"/>
            <w:bottom w:w="0" w:type="dxa"/>
            <w:right w:w="108" w:type="dxa"/>
          </w:tblCellMar>
        </w:tblPrEx>
        <w:trPr>
          <w:trHeight w:val="569" w:hRule="atLeast"/>
        </w:trPr>
        <w:tc>
          <w:tcPr>
            <w:tcW w:w="5000" w:type="pct"/>
            <w:gridSpan w:val="9"/>
            <w:tcBorders>
              <w:top w:val="nil"/>
              <w:left w:val="single" w:color="auto" w:sz="4" w:space="0"/>
              <w:bottom w:val="single" w:color="auto" w:sz="4" w:space="0"/>
              <w:right w:val="single" w:color="auto" w:sz="4" w:space="0"/>
            </w:tcBorders>
            <w:vAlign w:val="center"/>
          </w:tcPr>
          <w:p w14:paraId="000F77D1">
            <w:pPr>
              <w:widowControl/>
              <w:jc w:val="left"/>
              <w:rPr>
                <w:rFonts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14:paraId="6CE36F31">
        <w:tblPrEx>
          <w:tblCellMar>
            <w:top w:w="0" w:type="dxa"/>
            <w:left w:w="108" w:type="dxa"/>
            <w:bottom w:w="0" w:type="dxa"/>
            <w:right w:w="108" w:type="dxa"/>
          </w:tblCellMar>
        </w:tblPrEx>
        <w:trPr>
          <w:trHeight w:val="499" w:hRule="atLeast"/>
        </w:trPr>
        <w:tc>
          <w:tcPr>
            <w:tcW w:w="352" w:type="pct"/>
            <w:tcBorders>
              <w:top w:val="single" w:color="auto" w:sz="4" w:space="0"/>
              <w:left w:val="single" w:color="auto" w:sz="4" w:space="0"/>
              <w:bottom w:val="single" w:color="auto" w:sz="4" w:space="0"/>
              <w:right w:val="single" w:color="auto" w:sz="4" w:space="0"/>
            </w:tcBorders>
            <w:vAlign w:val="center"/>
          </w:tcPr>
          <w:p w14:paraId="1D260976">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65" w:type="pct"/>
            <w:tcBorders>
              <w:top w:val="single" w:color="auto" w:sz="4" w:space="0"/>
              <w:left w:val="nil"/>
              <w:bottom w:val="single" w:color="auto" w:sz="4" w:space="0"/>
              <w:right w:val="single" w:color="auto" w:sz="4" w:space="0"/>
            </w:tcBorders>
            <w:vAlign w:val="center"/>
          </w:tcPr>
          <w:p w14:paraId="272DDF9E">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4" w:type="pct"/>
            <w:tcBorders>
              <w:top w:val="single" w:color="auto" w:sz="4" w:space="0"/>
              <w:left w:val="nil"/>
              <w:bottom w:val="single" w:color="auto" w:sz="4" w:space="0"/>
              <w:right w:val="single" w:color="auto" w:sz="4" w:space="0"/>
            </w:tcBorders>
            <w:vAlign w:val="center"/>
          </w:tcPr>
          <w:p w14:paraId="7D04B15C">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vAlign w:val="center"/>
          </w:tcPr>
          <w:p w14:paraId="17B2422A">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340" w:type="pct"/>
            <w:tcBorders>
              <w:top w:val="single" w:color="auto" w:sz="4" w:space="0"/>
              <w:left w:val="nil"/>
              <w:bottom w:val="single" w:color="auto" w:sz="4" w:space="0"/>
              <w:right w:val="single" w:color="auto" w:sz="4" w:space="0"/>
            </w:tcBorders>
            <w:vAlign w:val="center"/>
          </w:tcPr>
          <w:p w14:paraId="74116D42">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完成值</w:t>
            </w:r>
          </w:p>
        </w:tc>
        <w:tc>
          <w:tcPr>
            <w:tcW w:w="232" w:type="pct"/>
            <w:tcBorders>
              <w:top w:val="single" w:color="auto" w:sz="4" w:space="0"/>
              <w:left w:val="nil"/>
              <w:bottom w:val="single" w:color="auto" w:sz="4" w:space="0"/>
              <w:right w:val="single" w:color="auto" w:sz="4" w:space="0"/>
            </w:tcBorders>
            <w:vAlign w:val="center"/>
          </w:tcPr>
          <w:p w14:paraId="535468DB">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nil"/>
              <w:bottom w:val="single" w:color="auto" w:sz="4" w:space="0"/>
              <w:right w:val="nil"/>
            </w:tcBorders>
            <w:vAlign w:val="center"/>
          </w:tcPr>
          <w:p w14:paraId="56049110">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vAlign w:val="center"/>
          </w:tcPr>
          <w:p w14:paraId="2F74027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single" w:color="auto" w:sz="4" w:space="0"/>
              <w:bottom w:val="single" w:color="auto" w:sz="4" w:space="0"/>
              <w:right w:val="single" w:color="auto" w:sz="4" w:space="0"/>
            </w:tcBorders>
            <w:vAlign w:val="center"/>
          </w:tcPr>
          <w:p w14:paraId="6E637275">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20F7A6B5">
        <w:tblPrEx>
          <w:tblCellMar>
            <w:top w:w="0" w:type="dxa"/>
            <w:left w:w="108" w:type="dxa"/>
            <w:bottom w:w="0" w:type="dxa"/>
            <w:right w:w="108" w:type="dxa"/>
          </w:tblCellMar>
        </w:tblPrEx>
        <w:trPr>
          <w:trHeight w:val="1196" w:hRule="atLeast"/>
        </w:trPr>
        <w:tc>
          <w:tcPr>
            <w:tcW w:w="352" w:type="pct"/>
            <w:vMerge w:val="restart"/>
            <w:tcBorders>
              <w:top w:val="single" w:color="auto" w:sz="4" w:space="0"/>
              <w:left w:val="single" w:color="auto" w:sz="4" w:space="0"/>
              <w:bottom w:val="single" w:color="auto" w:sz="4" w:space="0"/>
              <w:right w:val="single" w:color="auto" w:sz="4" w:space="0"/>
            </w:tcBorders>
            <w:vAlign w:val="center"/>
          </w:tcPr>
          <w:p w14:paraId="1106F36F">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365" w:type="pct"/>
            <w:vMerge w:val="restart"/>
            <w:tcBorders>
              <w:top w:val="single" w:color="auto" w:sz="4" w:space="0"/>
              <w:left w:val="nil"/>
              <w:right w:val="single" w:color="auto" w:sz="4" w:space="0"/>
            </w:tcBorders>
            <w:vAlign w:val="center"/>
          </w:tcPr>
          <w:p w14:paraId="6B4C6D3B">
            <w:pPr>
              <w:widowControl/>
              <w:jc w:val="center"/>
              <w:rPr>
                <w:rFonts w:ascii="宋体" w:hAnsi="宋体" w:cs="宋体"/>
                <w:color w:val="000000"/>
                <w:kern w:val="0"/>
                <w:sz w:val="20"/>
                <w:szCs w:val="20"/>
              </w:rPr>
            </w:pPr>
          </w:p>
          <w:p w14:paraId="38D8D5F4">
            <w:pPr>
              <w:jc w:val="center"/>
              <w:rPr>
                <w:rFonts w:ascii="宋体" w:hAnsi="宋体" w:cs="宋体"/>
                <w:color w:val="000000"/>
                <w:kern w:val="0"/>
                <w:sz w:val="20"/>
                <w:szCs w:val="20"/>
              </w:rPr>
            </w:pPr>
            <w:r>
              <w:rPr>
                <w:rFonts w:hint="eastAsia" w:ascii="宋体" w:hAnsi="宋体" w:cs="宋体"/>
                <w:color w:val="000000"/>
                <w:kern w:val="0"/>
                <w:sz w:val="20"/>
                <w:szCs w:val="20"/>
              </w:rPr>
              <w:t>产出（30）</w:t>
            </w:r>
          </w:p>
        </w:tc>
        <w:tc>
          <w:tcPr>
            <w:tcW w:w="234" w:type="pct"/>
            <w:tcBorders>
              <w:top w:val="single" w:color="auto" w:sz="4" w:space="0"/>
              <w:left w:val="nil"/>
              <w:bottom w:val="single" w:color="auto" w:sz="4" w:space="0"/>
              <w:right w:val="single" w:color="auto" w:sz="4" w:space="0"/>
            </w:tcBorders>
            <w:vAlign w:val="center"/>
          </w:tcPr>
          <w:p w14:paraId="4E3A209B">
            <w:pPr>
              <w:widowControl/>
              <w:jc w:val="center"/>
              <w:rPr>
                <w:rFonts w:ascii="宋体" w:hAnsi="宋体" w:cs="宋体"/>
                <w:color w:val="000000"/>
                <w:kern w:val="0"/>
                <w:sz w:val="20"/>
                <w:szCs w:val="20"/>
              </w:rPr>
            </w:pPr>
          </w:p>
          <w:p w14:paraId="6A2BD041">
            <w:pPr>
              <w:jc w:val="center"/>
              <w:rPr>
                <w:rFonts w:ascii="宋体" w:hAnsi="宋体" w:cs="宋体"/>
                <w:color w:val="000000"/>
                <w:kern w:val="0"/>
                <w:sz w:val="20"/>
                <w:szCs w:val="20"/>
              </w:rPr>
            </w:pPr>
            <w:r>
              <w:rPr>
                <w:rFonts w:hint="eastAsia" w:ascii="宋体" w:hAnsi="宋体" w:cs="宋体"/>
                <w:color w:val="000000"/>
                <w:kern w:val="0"/>
                <w:sz w:val="20"/>
                <w:szCs w:val="20"/>
              </w:rPr>
              <w:t>指标1</w:t>
            </w:r>
          </w:p>
        </w:tc>
        <w:tc>
          <w:tcPr>
            <w:tcW w:w="236" w:type="pct"/>
            <w:tcBorders>
              <w:top w:val="single" w:color="auto" w:sz="4" w:space="0"/>
              <w:left w:val="nil"/>
              <w:bottom w:val="single" w:color="auto" w:sz="4" w:space="0"/>
              <w:right w:val="single" w:color="auto" w:sz="4" w:space="0"/>
            </w:tcBorders>
            <w:vAlign w:val="center"/>
          </w:tcPr>
          <w:p w14:paraId="6E0554DF">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工作完成率</w:t>
            </w:r>
          </w:p>
          <w:p w14:paraId="7202C4A9">
            <w:pPr>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vAlign w:val="center"/>
          </w:tcPr>
          <w:p w14:paraId="74556AB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00%</w:t>
            </w:r>
          </w:p>
          <w:p w14:paraId="16315D3C">
            <w:pPr>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restart"/>
            <w:tcBorders>
              <w:top w:val="single" w:color="auto" w:sz="4" w:space="0"/>
              <w:left w:val="nil"/>
              <w:bottom w:val="single" w:color="auto" w:sz="4" w:space="0"/>
              <w:right w:val="single" w:color="auto" w:sz="4" w:space="0"/>
            </w:tcBorders>
            <w:vAlign w:val="center"/>
          </w:tcPr>
          <w:p w14:paraId="61B7218F">
            <w:pPr>
              <w:widowControl/>
              <w:jc w:val="center"/>
              <w:rPr>
                <w:rFonts w:ascii="宋体" w:hAnsi="宋体" w:cs="宋体"/>
                <w:color w:val="000000"/>
                <w:kern w:val="0"/>
                <w:sz w:val="20"/>
                <w:szCs w:val="20"/>
              </w:rPr>
            </w:pPr>
          </w:p>
          <w:p w14:paraId="10963788">
            <w:pPr>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32" w:type="pct"/>
            <w:tcBorders>
              <w:top w:val="single" w:color="auto" w:sz="4" w:space="0"/>
              <w:left w:val="nil"/>
              <w:bottom w:val="single" w:color="auto" w:sz="4" w:space="0"/>
              <w:right w:val="nil"/>
            </w:tcBorders>
            <w:vAlign w:val="center"/>
          </w:tcPr>
          <w:p w14:paraId="55FCD539">
            <w:pPr>
              <w:widowControl/>
              <w:jc w:val="center"/>
              <w:rPr>
                <w:rFonts w:ascii="宋体" w:hAnsi="宋体" w:cs="宋体"/>
                <w:color w:val="000000"/>
                <w:kern w:val="0"/>
                <w:sz w:val="20"/>
                <w:szCs w:val="20"/>
              </w:rPr>
            </w:pPr>
          </w:p>
          <w:p w14:paraId="3E2221D3">
            <w:pPr>
              <w:jc w:val="center"/>
              <w:rPr>
                <w:rFonts w:ascii="宋体" w:hAnsi="宋体" w:cs="宋体"/>
                <w:color w:val="000000"/>
                <w:kern w:val="0"/>
                <w:sz w:val="20"/>
                <w:szCs w:val="20"/>
              </w:rPr>
            </w:pPr>
            <w:r>
              <w:rPr>
                <w:rFonts w:hint="eastAsia" w:ascii="宋体" w:hAnsi="宋体" w:cs="宋体"/>
                <w:color w:val="000000"/>
                <w:kern w:val="0"/>
                <w:sz w:val="20"/>
                <w:szCs w:val="20"/>
              </w:rPr>
              <w:t>　3</w:t>
            </w:r>
            <w:r>
              <w:rPr>
                <w:rFonts w:ascii="宋体" w:hAnsi="宋体" w:cs="宋体"/>
                <w:color w:val="000000"/>
                <w:kern w:val="0"/>
                <w:sz w:val="20"/>
                <w:szCs w:val="20"/>
              </w:rPr>
              <w:t>0</w:t>
            </w:r>
          </w:p>
        </w:tc>
        <w:tc>
          <w:tcPr>
            <w:tcW w:w="1487" w:type="pct"/>
            <w:vMerge w:val="restart"/>
            <w:tcBorders>
              <w:top w:val="single" w:color="auto" w:sz="4" w:space="0"/>
              <w:left w:val="single" w:color="auto" w:sz="4" w:space="0"/>
              <w:bottom w:val="single" w:color="auto" w:sz="4" w:space="0"/>
              <w:right w:val="single" w:color="auto" w:sz="4" w:space="0"/>
            </w:tcBorders>
            <w:vAlign w:val="center"/>
          </w:tcPr>
          <w:p w14:paraId="4CFF6828">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518" w:type="pct"/>
            <w:vMerge w:val="restart"/>
            <w:tcBorders>
              <w:top w:val="single" w:color="auto" w:sz="4" w:space="0"/>
              <w:left w:val="single" w:color="auto" w:sz="4" w:space="0"/>
              <w:bottom w:val="single" w:color="auto" w:sz="4" w:space="0"/>
              <w:right w:val="single" w:color="auto" w:sz="4" w:space="0"/>
            </w:tcBorders>
            <w:vAlign w:val="center"/>
          </w:tcPr>
          <w:p w14:paraId="66531B89">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14:paraId="7698CAAB">
        <w:tblPrEx>
          <w:tblCellMar>
            <w:top w:w="0" w:type="dxa"/>
            <w:left w:w="108" w:type="dxa"/>
            <w:bottom w:w="0" w:type="dxa"/>
            <w:right w:w="108" w:type="dxa"/>
          </w:tblCellMar>
        </w:tblPrEx>
        <w:trPr>
          <w:trHeight w:val="1130" w:hRule="atLeast"/>
        </w:trPr>
        <w:tc>
          <w:tcPr>
            <w:tcW w:w="352" w:type="pct"/>
            <w:vMerge w:val="continue"/>
            <w:tcBorders>
              <w:top w:val="nil"/>
              <w:left w:val="single" w:color="auto" w:sz="4" w:space="0"/>
              <w:bottom w:val="single" w:color="000000" w:sz="4" w:space="0"/>
              <w:right w:val="single" w:color="auto" w:sz="4" w:space="0"/>
            </w:tcBorders>
            <w:vAlign w:val="center"/>
          </w:tcPr>
          <w:p w14:paraId="02C0D9F9">
            <w:pPr>
              <w:widowControl/>
              <w:jc w:val="left"/>
              <w:rPr>
                <w:rFonts w:ascii="宋体" w:hAnsi="宋体" w:cs="宋体"/>
                <w:color w:val="000000"/>
                <w:kern w:val="0"/>
                <w:sz w:val="20"/>
                <w:szCs w:val="20"/>
              </w:rPr>
            </w:pPr>
          </w:p>
        </w:tc>
        <w:tc>
          <w:tcPr>
            <w:tcW w:w="365" w:type="pct"/>
            <w:vMerge w:val="continue"/>
            <w:tcBorders>
              <w:left w:val="single" w:color="auto" w:sz="4" w:space="0"/>
              <w:right w:val="single" w:color="auto" w:sz="4" w:space="0"/>
            </w:tcBorders>
            <w:vAlign w:val="center"/>
          </w:tcPr>
          <w:p w14:paraId="40B6ABAE">
            <w:pPr>
              <w:widowControl/>
              <w:jc w:val="left"/>
              <w:rPr>
                <w:rFonts w:ascii="宋体" w:hAnsi="宋体" w:cs="宋体"/>
                <w:color w:val="000000"/>
                <w:kern w:val="0"/>
                <w:sz w:val="20"/>
                <w:szCs w:val="20"/>
              </w:rPr>
            </w:pPr>
          </w:p>
        </w:tc>
        <w:tc>
          <w:tcPr>
            <w:tcW w:w="234" w:type="pct"/>
            <w:tcBorders>
              <w:top w:val="single" w:color="auto" w:sz="4" w:space="0"/>
              <w:left w:val="nil"/>
              <w:bottom w:val="single" w:color="auto" w:sz="4" w:space="0"/>
              <w:right w:val="single" w:color="auto" w:sz="4" w:space="0"/>
            </w:tcBorders>
            <w:vAlign w:val="center"/>
          </w:tcPr>
          <w:p w14:paraId="7DCC4D62">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指标2</w:t>
            </w:r>
          </w:p>
        </w:tc>
        <w:tc>
          <w:tcPr>
            <w:tcW w:w="236" w:type="pct"/>
            <w:tcBorders>
              <w:top w:val="single" w:color="auto" w:sz="4" w:space="0"/>
              <w:left w:val="nil"/>
              <w:bottom w:val="single" w:color="auto" w:sz="4" w:space="0"/>
              <w:right w:val="single" w:color="auto" w:sz="4" w:space="0"/>
            </w:tcBorders>
            <w:vAlign w:val="center"/>
          </w:tcPr>
          <w:p w14:paraId="12E4A8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vAlign w:val="center"/>
          </w:tcPr>
          <w:p w14:paraId="72B04B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single" w:color="auto" w:sz="4" w:space="0"/>
              <w:left w:val="single" w:color="auto" w:sz="4" w:space="0"/>
              <w:right w:val="single" w:color="auto" w:sz="4" w:space="0"/>
            </w:tcBorders>
            <w:vAlign w:val="center"/>
          </w:tcPr>
          <w:p w14:paraId="738E2667">
            <w:pPr>
              <w:widowControl/>
              <w:jc w:val="left"/>
              <w:rPr>
                <w:rFonts w:ascii="宋体" w:hAnsi="宋体" w:cs="宋体"/>
                <w:color w:val="000000"/>
                <w:kern w:val="0"/>
                <w:sz w:val="20"/>
                <w:szCs w:val="20"/>
              </w:rPr>
            </w:pPr>
          </w:p>
        </w:tc>
        <w:tc>
          <w:tcPr>
            <w:tcW w:w="232" w:type="pct"/>
            <w:tcBorders>
              <w:top w:val="single" w:color="auto" w:sz="4" w:space="0"/>
              <w:left w:val="nil"/>
              <w:bottom w:val="single" w:color="auto" w:sz="4" w:space="0"/>
              <w:right w:val="nil"/>
            </w:tcBorders>
            <w:noWrap/>
            <w:vAlign w:val="center"/>
          </w:tcPr>
          <w:p w14:paraId="4D46A45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vAlign w:val="center"/>
          </w:tcPr>
          <w:p w14:paraId="62C71472">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vAlign w:val="center"/>
          </w:tcPr>
          <w:p w14:paraId="180A70B4">
            <w:pPr>
              <w:widowControl/>
              <w:jc w:val="left"/>
              <w:rPr>
                <w:rFonts w:ascii="宋体" w:hAnsi="宋体" w:cs="宋体"/>
                <w:color w:val="000000"/>
                <w:kern w:val="0"/>
                <w:sz w:val="18"/>
                <w:szCs w:val="18"/>
              </w:rPr>
            </w:pPr>
          </w:p>
        </w:tc>
      </w:tr>
      <w:tr w14:paraId="0E4994BD">
        <w:tblPrEx>
          <w:tblCellMar>
            <w:top w:w="0" w:type="dxa"/>
            <w:left w:w="108" w:type="dxa"/>
            <w:bottom w:w="0" w:type="dxa"/>
            <w:right w:w="108" w:type="dxa"/>
          </w:tblCellMar>
        </w:tblPrEx>
        <w:trPr>
          <w:trHeight w:val="1258" w:hRule="atLeast"/>
        </w:trPr>
        <w:tc>
          <w:tcPr>
            <w:tcW w:w="352" w:type="pct"/>
            <w:vMerge w:val="continue"/>
            <w:tcBorders>
              <w:top w:val="nil"/>
              <w:left w:val="single" w:color="auto" w:sz="4" w:space="0"/>
              <w:bottom w:val="single" w:color="000000" w:sz="4" w:space="0"/>
              <w:right w:val="single" w:color="auto" w:sz="4" w:space="0"/>
            </w:tcBorders>
            <w:vAlign w:val="center"/>
          </w:tcPr>
          <w:p w14:paraId="52FC5D46">
            <w:pPr>
              <w:widowControl/>
              <w:jc w:val="left"/>
              <w:rPr>
                <w:rFonts w:ascii="宋体" w:hAnsi="宋体" w:cs="宋体"/>
                <w:color w:val="000000"/>
                <w:kern w:val="0"/>
                <w:sz w:val="20"/>
                <w:szCs w:val="20"/>
              </w:rPr>
            </w:pPr>
          </w:p>
        </w:tc>
        <w:tc>
          <w:tcPr>
            <w:tcW w:w="365" w:type="pct"/>
            <w:vMerge w:val="continue"/>
            <w:tcBorders>
              <w:left w:val="single" w:color="auto" w:sz="4" w:space="0"/>
              <w:right w:val="single" w:color="auto" w:sz="4" w:space="0"/>
            </w:tcBorders>
            <w:vAlign w:val="center"/>
          </w:tcPr>
          <w:p w14:paraId="348EBB8D">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vAlign w:val="center"/>
          </w:tcPr>
          <w:p w14:paraId="7D859507">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指标3</w:t>
            </w:r>
          </w:p>
        </w:tc>
        <w:tc>
          <w:tcPr>
            <w:tcW w:w="236" w:type="pct"/>
            <w:tcBorders>
              <w:top w:val="nil"/>
              <w:left w:val="nil"/>
              <w:bottom w:val="single" w:color="auto" w:sz="4" w:space="0"/>
              <w:right w:val="single" w:color="auto" w:sz="4" w:space="0"/>
            </w:tcBorders>
            <w:vAlign w:val="center"/>
          </w:tcPr>
          <w:p w14:paraId="273A2F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vAlign w:val="center"/>
          </w:tcPr>
          <w:p w14:paraId="5AD2D1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left w:val="single" w:color="auto" w:sz="4" w:space="0"/>
              <w:right w:val="single" w:color="auto" w:sz="4" w:space="0"/>
            </w:tcBorders>
            <w:vAlign w:val="center"/>
          </w:tcPr>
          <w:p w14:paraId="2957A746">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14:paraId="058B1C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vAlign w:val="center"/>
          </w:tcPr>
          <w:p w14:paraId="4FF9CB32">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vAlign w:val="center"/>
          </w:tcPr>
          <w:p w14:paraId="626369B7">
            <w:pPr>
              <w:widowControl/>
              <w:jc w:val="left"/>
              <w:rPr>
                <w:rFonts w:ascii="宋体" w:hAnsi="宋体" w:cs="宋体"/>
                <w:color w:val="000000"/>
                <w:kern w:val="0"/>
                <w:sz w:val="18"/>
                <w:szCs w:val="18"/>
              </w:rPr>
            </w:pPr>
          </w:p>
        </w:tc>
      </w:tr>
      <w:tr w14:paraId="3A51DC5F">
        <w:tblPrEx>
          <w:tblCellMar>
            <w:top w:w="0" w:type="dxa"/>
            <w:left w:w="108" w:type="dxa"/>
            <w:bottom w:w="0" w:type="dxa"/>
            <w:right w:w="108" w:type="dxa"/>
          </w:tblCellMar>
        </w:tblPrEx>
        <w:trPr>
          <w:trHeight w:val="975" w:hRule="atLeast"/>
        </w:trPr>
        <w:tc>
          <w:tcPr>
            <w:tcW w:w="352" w:type="pct"/>
            <w:vMerge w:val="continue"/>
            <w:tcBorders>
              <w:top w:val="nil"/>
              <w:left w:val="single" w:color="auto" w:sz="4" w:space="0"/>
              <w:bottom w:val="single" w:color="000000" w:sz="4" w:space="0"/>
              <w:right w:val="single" w:color="auto" w:sz="4" w:space="0"/>
            </w:tcBorders>
            <w:vAlign w:val="center"/>
          </w:tcPr>
          <w:p w14:paraId="728C3853">
            <w:pPr>
              <w:widowControl/>
              <w:jc w:val="left"/>
              <w:rPr>
                <w:rFonts w:ascii="宋体" w:hAnsi="宋体" w:cs="宋体"/>
                <w:color w:val="000000"/>
                <w:kern w:val="0"/>
                <w:sz w:val="20"/>
                <w:szCs w:val="20"/>
              </w:rPr>
            </w:pPr>
          </w:p>
        </w:tc>
        <w:tc>
          <w:tcPr>
            <w:tcW w:w="365" w:type="pct"/>
            <w:vMerge w:val="continue"/>
            <w:tcBorders>
              <w:left w:val="single" w:color="auto" w:sz="4" w:space="0"/>
              <w:bottom w:val="single" w:color="auto" w:sz="4" w:space="0"/>
              <w:right w:val="single" w:color="auto" w:sz="4" w:space="0"/>
            </w:tcBorders>
            <w:vAlign w:val="center"/>
          </w:tcPr>
          <w:p w14:paraId="083006C8">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vAlign w:val="center"/>
          </w:tcPr>
          <w:p w14:paraId="4760047D">
            <w:pPr>
              <w:widowControl/>
              <w:rPr>
                <w:rFonts w:ascii="宋体" w:hAnsi="宋体" w:cs="宋体"/>
                <w:color w:val="000000"/>
                <w:kern w:val="0"/>
                <w:sz w:val="20"/>
                <w:szCs w:val="20"/>
              </w:rPr>
            </w:pPr>
            <w:r>
              <w:rPr>
                <w:rFonts w:hint="eastAsia" w:ascii="宋体" w:hAnsi="宋体" w:cs="宋体"/>
                <w:color w:val="000000"/>
                <w:kern w:val="0"/>
                <w:sz w:val="20"/>
                <w:szCs w:val="20"/>
              </w:rPr>
              <w:t>指标…</w:t>
            </w:r>
          </w:p>
        </w:tc>
        <w:tc>
          <w:tcPr>
            <w:tcW w:w="236" w:type="pct"/>
            <w:tcBorders>
              <w:top w:val="nil"/>
              <w:left w:val="nil"/>
              <w:bottom w:val="single" w:color="auto" w:sz="4" w:space="0"/>
              <w:right w:val="single" w:color="auto" w:sz="4" w:space="0"/>
            </w:tcBorders>
            <w:vAlign w:val="center"/>
          </w:tcPr>
          <w:p w14:paraId="0FB1D6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vAlign w:val="center"/>
          </w:tcPr>
          <w:p w14:paraId="766EB0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left w:val="single" w:color="auto" w:sz="4" w:space="0"/>
              <w:bottom w:val="single" w:color="auto" w:sz="4" w:space="0"/>
              <w:right w:val="single" w:color="auto" w:sz="4" w:space="0"/>
            </w:tcBorders>
            <w:vAlign w:val="center"/>
          </w:tcPr>
          <w:p w14:paraId="7964988C">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14:paraId="152A5C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vAlign w:val="center"/>
          </w:tcPr>
          <w:p w14:paraId="1CDE13F7">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vAlign w:val="center"/>
          </w:tcPr>
          <w:p w14:paraId="1DFEE0A9">
            <w:pPr>
              <w:widowControl/>
              <w:jc w:val="left"/>
              <w:rPr>
                <w:rFonts w:ascii="宋体" w:hAnsi="宋体" w:cs="宋体"/>
                <w:color w:val="000000"/>
                <w:kern w:val="0"/>
                <w:sz w:val="18"/>
                <w:szCs w:val="18"/>
              </w:rPr>
            </w:pPr>
          </w:p>
        </w:tc>
      </w:tr>
      <w:tr w14:paraId="48FFF7EF">
        <w:tblPrEx>
          <w:tblCellMar>
            <w:top w:w="0" w:type="dxa"/>
            <w:left w:w="108" w:type="dxa"/>
            <w:bottom w:w="0" w:type="dxa"/>
            <w:right w:w="108" w:type="dxa"/>
          </w:tblCellMar>
        </w:tblPrEx>
        <w:trPr>
          <w:trHeight w:val="675" w:hRule="atLeast"/>
        </w:trPr>
        <w:tc>
          <w:tcPr>
            <w:tcW w:w="352" w:type="pct"/>
            <w:vMerge w:val="continue"/>
            <w:tcBorders>
              <w:top w:val="nil"/>
              <w:left w:val="single" w:color="auto" w:sz="4" w:space="0"/>
              <w:bottom w:val="single" w:color="000000" w:sz="4" w:space="0"/>
              <w:right w:val="single" w:color="auto" w:sz="4" w:space="0"/>
            </w:tcBorders>
            <w:vAlign w:val="center"/>
          </w:tcPr>
          <w:p w14:paraId="32FAEF13">
            <w:pPr>
              <w:widowControl/>
              <w:jc w:val="left"/>
              <w:rPr>
                <w:rFonts w:ascii="宋体" w:hAnsi="宋体" w:cs="宋体"/>
                <w:color w:val="000000"/>
                <w:kern w:val="0"/>
                <w:sz w:val="20"/>
                <w:szCs w:val="20"/>
              </w:rPr>
            </w:pPr>
          </w:p>
        </w:tc>
        <w:tc>
          <w:tcPr>
            <w:tcW w:w="365" w:type="pct"/>
            <w:vMerge w:val="restart"/>
            <w:tcBorders>
              <w:top w:val="nil"/>
              <w:left w:val="single" w:color="auto" w:sz="4" w:space="0"/>
              <w:bottom w:val="single" w:color="auto" w:sz="4" w:space="0"/>
              <w:right w:val="single" w:color="auto" w:sz="4" w:space="0"/>
            </w:tcBorders>
            <w:vAlign w:val="center"/>
          </w:tcPr>
          <w:p w14:paraId="6CAC358A">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效果（30）</w:t>
            </w:r>
          </w:p>
        </w:tc>
        <w:tc>
          <w:tcPr>
            <w:tcW w:w="234" w:type="pct"/>
            <w:tcBorders>
              <w:top w:val="nil"/>
              <w:left w:val="nil"/>
              <w:bottom w:val="single" w:color="auto" w:sz="4" w:space="0"/>
              <w:right w:val="single" w:color="auto" w:sz="4" w:space="0"/>
            </w:tcBorders>
            <w:vAlign w:val="center"/>
          </w:tcPr>
          <w:p w14:paraId="509DD961">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指标1</w:t>
            </w:r>
          </w:p>
        </w:tc>
        <w:tc>
          <w:tcPr>
            <w:tcW w:w="236" w:type="pct"/>
            <w:tcBorders>
              <w:top w:val="nil"/>
              <w:left w:val="nil"/>
              <w:bottom w:val="single" w:color="auto" w:sz="4" w:space="0"/>
              <w:right w:val="single" w:color="auto" w:sz="4" w:space="0"/>
            </w:tcBorders>
            <w:vAlign w:val="center"/>
          </w:tcPr>
          <w:p w14:paraId="6B84C2A7">
            <w:pPr>
              <w:widowControl/>
              <w:jc w:val="center"/>
              <w:rPr>
                <w:rFonts w:ascii="宋体" w:hAnsi="宋体" w:cs="宋体"/>
                <w:color w:val="000000"/>
                <w:kern w:val="0"/>
                <w:sz w:val="20"/>
                <w:szCs w:val="20"/>
              </w:rPr>
            </w:pPr>
            <w:r>
              <w:rPr>
                <w:rFonts w:hint="eastAsia" w:ascii="宋体" w:hAnsi="宋体" w:cs="宋体"/>
                <w:color w:val="000000"/>
                <w:kern w:val="0"/>
                <w:sz w:val="20"/>
                <w:szCs w:val="20"/>
              </w:rPr>
              <w:t>　按年度工作计划按时完成</w:t>
            </w:r>
          </w:p>
        </w:tc>
        <w:tc>
          <w:tcPr>
            <w:tcW w:w="340" w:type="pct"/>
            <w:tcBorders>
              <w:top w:val="nil"/>
              <w:left w:val="nil"/>
              <w:bottom w:val="single" w:color="auto" w:sz="4" w:space="0"/>
              <w:right w:val="single" w:color="auto" w:sz="4" w:space="0"/>
            </w:tcBorders>
            <w:vAlign w:val="center"/>
          </w:tcPr>
          <w:p w14:paraId="1E310C7F">
            <w:pPr>
              <w:widowControl/>
              <w:jc w:val="center"/>
              <w:rPr>
                <w:rFonts w:ascii="宋体" w:hAnsi="宋体" w:cs="宋体"/>
                <w:color w:val="000000"/>
                <w:kern w:val="0"/>
                <w:sz w:val="20"/>
                <w:szCs w:val="20"/>
              </w:rPr>
            </w:pPr>
            <w:r>
              <w:rPr>
                <w:rFonts w:hint="eastAsia" w:ascii="宋体" w:hAnsi="宋体" w:cs="宋体"/>
                <w:color w:val="000000"/>
                <w:kern w:val="0"/>
                <w:sz w:val="20"/>
                <w:szCs w:val="20"/>
              </w:rPr>
              <w:t>　在</w:t>
            </w:r>
            <w:r>
              <w:rPr>
                <w:rFonts w:hint="eastAsia" w:ascii="宋体" w:hAnsi="宋体" w:cs="宋体"/>
                <w:color w:val="000000"/>
                <w:kern w:val="0"/>
                <w:sz w:val="20"/>
                <w:szCs w:val="20"/>
                <w:lang w:eastAsia="zh-CN"/>
              </w:rPr>
              <w:t>2023年</w:t>
            </w:r>
            <w:r>
              <w:rPr>
                <w:rFonts w:hint="eastAsia" w:ascii="宋体" w:hAnsi="宋体" w:cs="宋体"/>
                <w:color w:val="000000"/>
                <w:kern w:val="0"/>
                <w:sz w:val="20"/>
                <w:szCs w:val="20"/>
              </w:rPr>
              <w:t>1</w:t>
            </w:r>
            <w:r>
              <w:rPr>
                <w:rFonts w:ascii="宋体" w:hAnsi="宋体" w:cs="宋体"/>
                <w:color w:val="000000"/>
                <w:kern w:val="0"/>
                <w:sz w:val="20"/>
                <w:szCs w:val="20"/>
              </w:rPr>
              <w:t>2</w:t>
            </w:r>
            <w:r>
              <w:rPr>
                <w:rFonts w:hint="eastAsia" w:ascii="宋体" w:hAnsi="宋体" w:cs="宋体"/>
                <w:color w:val="000000"/>
                <w:kern w:val="0"/>
                <w:sz w:val="20"/>
                <w:szCs w:val="20"/>
              </w:rPr>
              <w:t>月底前完成</w:t>
            </w:r>
          </w:p>
        </w:tc>
        <w:tc>
          <w:tcPr>
            <w:tcW w:w="232" w:type="pct"/>
            <w:vMerge w:val="restart"/>
            <w:tcBorders>
              <w:top w:val="nil"/>
              <w:left w:val="single" w:color="auto" w:sz="4" w:space="0"/>
              <w:bottom w:val="single" w:color="auto" w:sz="4" w:space="0"/>
              <w:right w:val="single" w:color="auto" w:sz="4" w:space="0"/>
            </w:tcBorders>
            <w:noWrap/>
            <w:vAlign w:val="center"/>
          </w:tcPr>
          <w:p w14:paraId="1A496DE1">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32" w:type="pct"/>
            <w:tcBorders>
              <w:top w:val="nil"/>
              <w:left w:val="nil"/>
              <w:bottom w:val="single" w:color="auto" w:sz="4" w:space="0"/>
              <w:right w:val="nil"/>
            </w:tcBorders>
            <w:noWrap/>
            <w:vAlign w:val="center"/>
          </w:tcPr>
          <w:p w14:paraId="075A022D">
            <w:pPr>
              <w:widowControl/>
              <w:jc w:val="center"/>
              <w:rPr>
                <w:rFonts w:ascii="宋体" w:hAnsi="宋体" w:cs="宋体"/>
                <w:color w:val="000000"/>
                <w:kern w:val="0"/>
                <w:sz w:val="20"/>
                <w:szCs w:val="20"/>
              </w:rPr>
            </w:pPr>
            <w:r>
              <w:rPr>
                <w:rFonts w:hint="eastAsia" w:ascii="宋体" w:hAnsi="宋体" w:cs="宋体"/>
                <w:color w:val="000000"/>
                <w:kern w:val="0"/>
                <w:sz w:val="20"/>
                <w:szCs w:val="20"/>
              </w:rPr>
              <w:t>　3</w:t>
            </w:r>
            <w:r>
              <w:rPr>
                <w:rFonts w:ascii="宋体" w:hAnsi="宋体" w:cs="宋体"/>
                <w:color w:val="000000"/>
                <w:kern w:val="0"/>
                <w:sz w:val="20"/>
                <w:szCs w:val="20"/>
              </w:rPr>
              <w:t>0</w:t>
            </w:r>
          </w:p>
        </w:tc>
        <w:tc>
          <w:tcPr>
            <w:tcW w:w="1487" w:type="pct"/>
            <w:vMerge w:val="restart"/>
            <w:tcBorders>
              <w:top w:val="nil"/>
              <w:left w:val="single" w:color="auto" w:sz="4" w:space="0"/>
              <w:bottom w:val="single" w:color="auto" w:sz="4" w:space="0"/>
              <w:right w:val="single" w:color="auto" w:sz="4" w:space="0"/>
            </w:tcBorders>
            <w:vAlign w:val="center"/>
          </w:tcPr>
          <w:p w14:paraId="7A505ED6">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518" w:type="pct"/>
            <w:vMerge w:val="restart"/>
            <w:tcBorders>
              <w:top w:val="nil"/>
              <w:left w:val="single" w:color="auto" w:sz="4" w:space="0"/>
              <w:bottom w:val="single" w:color="auto" w:sz="4" w:space="0"/>
              <w:right w:val="single" w:color="auto" w:sz="4" w:space="0"/>
            </w:tcBorders>
            <w:vAlign w:val="center"/>
          </w:tcPr>
          <w:p w14:paraId="38711612">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14:paraId="479A2669">
        <w:tblPrEx>
          <w:tblCellMar>
            <w:top w:w="0" w:type="dxa"/>
            <w:left w:w="108" w:type="dxa"/>
            <w:bottom w:w="0" w:type="dxa"/>
            <w:right w:w="108" w:type="dxa"/>
          </w:tblCellMar>
        </w:tblPrEx>
        <w:trPr>
          <w:trHeight w:val="630" w:hRule="atLeast"/>
        </w:trPr>
        <w:tc>
          <w:tcPr>
            <w:tcW w:w="352" w:type="pct"/>
            <w:vMerge w:val="continue"/>
            <w:tcBorders>
              <w:top w:val="nil"/>
              <w:left w:val="single" w:color="auto" w:sz="4" w:space="0"/>
              <w:bottom w:val="single" w:color="000000" w:sz="4" w:space="0"/>
              <w:right w:val="single" w:color="auto" w:sz="4" w:space="0"/>
            </w:tcBorders>
            <w:vAlign w:val="center"/>
          </w:tcPr>
          <w:p w14:paraId="17A913B2">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vAlign w:val="center"/>
          </w:tcPr>
          <w:p w14:paraId="07146820">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vAlign w:val="center"/>
          </w:tcPr>
          <w:p w14:paraId="4984CE8F">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指标2</w:t>
            </w:r>
          </w:p>
        </w:tc>
        <w:tc>
          <w:tcPr>
            <w:tcW w:w="236" w:type="pct"/>
            <w:tcBorders>
              <w:top w:val="nil"/>
              <w:left w:val="nil"/>
              <w:bottom w:val="single" w:color="auto" w:sz="4" w:space="0"/>
              <w:right w:val="single" w:color="auto" w:sz="4" w:space="0"/>
            </w:tcBorders>
            <w:vAlign w:val="center"/>
          </w:tcPr>
          <w:p w14:paraId="205949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vAlign w:val="center"/>
          </w:tcPr>
          <w:p w14:paraId="5B0D767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vAlign w:val="center"/>
          </w:tcPr>
          <w:p w14:paraId="487B1424">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14:paraId="2987FBA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vAlign w:val="center"/>
          </w:tcPr>
          <w:p w14:paraId="033CFF3B">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vAlign w:val="center"/>
          </w:tcPr>
          <w:p w14:paraId="1FAD1DF1">
            <w:pPr>
              <w:widowControl/>
              <w:jc w:val="left"/>
              <w:rPr>
                <w:rFonts w:ascii="宋体" w:hAnsi="宋体" w:cs="宋体"/>
                <w:color w:val="000000"/>
                <w:kern w:val="0"/>
                <w:sz w:val="18"/>
                <w:szCs w:val="18"/>
              </w:rPr>
            </w:pPr>
          </w:p>
        </w:tc>
      </w:tr>
      <w:tr w14:paraId="2157D0AD">
        <w:tblPrEx>
          <w:tblCellMar>
            <w:top w:w="0" w:type="dxa"/>
            <w:left w:w="108" w:type="dxa"/>
            <w:bottom w:w="0" w:type="dxa"/>
            <w:right w:w="108" w:type="dxa"/>
          </w:tblCellMar>
        </w:tblPrEx>
        <w:trPr>
          <w:trHeight w:val="690" w:hRule="atLeast"/>
        </w:trPr>
        <w:tc>
          <w:tcPr>
            <w:tcW w:w="352" w:type="pct"/>
            <w:vMerge w:val="continue"/>
            <w:tcBorders>
              <w:top w:val="nil"/>
              <w:left w:val="single" w:color="auto" w:sz="4" w:space="0"/>
              <w:bottom w:val="single" w:color="000000" w:sz="4" w:space="0"/>
              <w:right w:val="single" w:color="auto" w:sz="4" w:space="0"/>
            </w:tcBorders>
            <w:vAlign w:val="center"/>
          </w:tcPr>
          <w:p w14:paraId="23876FAB">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vAlign w:val="center"/>
          </w:tcPr>
          <w:p w14:paraId="0590C5C6">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vAlign w:val="center"/>
          </w:tcPr>
          <w:p w14:paraId="0BF004C8">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指标3</w:t>
            </w:r>
          </w:p>
        </w:tc>
        <w:tc>
          <w:tcPr>
            <w:tcW w:w="236" w:type="pct"/>
            <w:tcBorders>
              <w:top w:val="nil"/>
              <w:left w:val="nil"/>
              <w:bottom w:val="single" w:color="auto" w:sz="4" w:space="0"/>
              <w:right w:val="single" w:color="auto" w:sz="4" w:space="0"/>
            </w:tcBorders>
            <w:vAlign w:val="center"/>
          </w:tcPr>
          <w:p w14:paraId="30265E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vAlign w:val="center"/>
          </w:tcPr>
          <w:p w14:paraId="550C2B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vAlign w:val="center"/>
          </w:tcPr>
          <w:p w14:paraId="77D24337">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14:paraId="3077A3D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vAlign w:val="center"/>
          </w:tcPr>
          <w:p w14:paraId="422E74EE">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vAlign w:val="center"/>
          </w:tcPr>
          <w:p w14:paraId="50ED5986">
            <w:pPr>
              <w:widowControl/>
              <w:jc w:val="left"/>
              <w:rPr>
                <w:rFonts w:ascii="宋体" w:hAnsi="宋体" w:cs="宋体"/>
                <w:color w:val="000000"/>
                <w:kern w:val="0"/>
                <w:sz w:val="18"/>
                <w:szCs w:val="18"/>
              </w:rPr>
            </w:pPr>
          </w:p>
        </w:tc>
      </w:tr>
      <w:tr w14:paraId="77E2CF28">
        <w:tblPrEx>
          <w:tblCellMar>
            <w:top w:w="0" w:type="dxa"/>
            <w:left w:w="108" w:type="dxa"/>
            <w:bottom w:w="0" w:type="dxa"/>
            <w:right w:w="108" w:type="dxa"/>
          </w:tblCellMar>
        </w:tblPrEx>
        <w:trPr>
          <w:trHeight w:val="675" w:hRule="atLeast"/>
        </w:trPr>
        <w:tc>
          <w:tcPr>
            <w:tcW w:w="352" w:type="pct"/>
            <w:vMerge w:val="continue"/>
            <w:tcBorders>
              <w:top w:val="nil"/>
              <w:left w:val="single" w:color="auto" w:sz="4" w:space="0"/>
              <w:bottom w:val="single" w:color="auto" w:sz="4" w:space="0"/>
              <w:right w:val="single" w:color="auto" w:sz="4" w:space="0"/>
            </w:tcBorders>
            <w:vAlign w:val="center"/>
          </w:tcPr>
          <w:p w14:paraId="354C0F9C">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vAlign w:val="center"/>
          </w:tcPr>
          <w:p w14:paraId="7FF8DC87">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vAlign w:val="center"/>
          </w:tcPr>
          <w:p w14:paraId="094F8CC6">
            <w:pPr>
              <w:widowControl/>
              <w:rPr>
                <w:rFonts w:ascii="宋体" w:hAnsi="宋体" w:cs="宋体"/>
                <w:color w:val="000000"/>
                <w:kern w:val="0"/>
                <w:sz w:val="20"/>
                <w:szCs w:val="20"/>
              </w:rPr>
            </w:pPr>
            <w:r>
              <w:rPr>
                <w:rFonts w:hint="eastAsia" w:ascii="宋体" w:hAnsi="宋体" w:cs="宋体"/>
                <w:color w:val="000000"/>
                <w:kern w:val="0"/>
                <w:sz w:val="20"/>
                <w:szCs w:val="20"/>
              </w:rPr>
              <w:t>指标…</w:t>
            </w:r>
          </w:p>
        </w:tc>
        <w:tc>
          <w:tcPr>
            <w:tcW w:w="236" w:type="pct"/>
            <w:tcBorders>
              <w:top w:val="nil"/>
              <w:left w:val="nil"/>
              <w:bottom w:val="single" w:color="auto" w:sz="4" w:space="0"/>
              <w:right w:val="single" w:color="auto" w:sz="4" w:space="0"/>
            </w:tcBorders>
            <w:vAlign w:val="center"/>
          </w:tcPr>
          <w:p w14:paraId="124F446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vAlign w:val="center"/>
          </w:tcPr>
          <w:p w14:paraId="49C142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vAlign w:val="center"/>
          </w:tcPr>
          <w:p w14:paraId="28A91971">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14:paraId="21126A3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vAlign w:val="center"/>
          </w:tcPr>
          <w:p w14:paraId="52A06B1B">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vAlign w:val="center"/>
          </w:tcPr>
          <w:p w14:paraId="229C6B0F">
            <w:pPr>
              <w:widowControl/>
              <w:jc w:val="left"/>
              <w:rPr>
                <w:rFonts w:ascii="宋体" w:hAnsi="宋体" w:cs="宋体"/>
                <w:color w:val="000000"/>
                <w:kern w:val="0"/>
                <w:sz w:val="18"/>
                <w:szCs w:val="18"/>
              </w:rPr>
            </w:pPr>
          </w:p>
        </w:tc>
      </w:tr>
      <w:tr w14:paraId="6EC0E688">
        <w:tblPrEx>
          <w:tblCellMar>
            <w:top w:w="0" w:type="dxa"/>
            <w:left w:w="108" w:type="dxa"/>
            <w:bottom w:w="0" w:type="dxa"/>
            <w:right w:w="108" w:type="dxa"/>
          </w:tblCellMar>
        </w:tblPrEx>
        <w:trPr>
          <w:trHeight w:val="699"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516534C9">
            <w:pPr>
              <w:widowControl/>
              <w:jc w:val="left"/>
              <w:rPr>
                <w:rFonts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14:paraId="32890FE3">
        <w:tblPrEx>
          <w:tblCellMar>
            <w:top w:w="0" w:type="dxa"/>
            <w:left w:w="108" w:type="dxa"/>
            <w:bottom w:w="0" w:type="dxa"/>
            <w:right w:w="108" w:type="dxa"/>
          </w:tblCellMar>
        </w:tblPrEx>
        <w:trPr>
          <w:trHeight w:val="702" w:hRule="atLeast"/>
        </w:trPr>
        <w:tc>
          <w:tcPr>
            <w:tcW w:w="352" w:type="pct"/>
            <w:tcBorders>
              <w:top w:val="single" w:color="auto" w:sz="4" w:space="0"/>
              <w:left w:val="single" w:color="auto" w:sz="4" w:space="0"/>
              <w:bottom w:val="single" w:color="auto" w:sz="4" w:space="0"/>
              <w:right w:val="single" w:color="auto" w:sz="4" w:space="0"/>
            </w:tcBorders>
            <w:vAlign w:val="center"/>
          </w:tcPr>
          <w:p w14:paraId="08963669">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65" w:type="pct"/>
            <w:tcBorders>
              <w:top w:val="single" w:color="auto" w:sz="4" w:space="0"/>
              <w:left w:val="single" w:color="auto" w:sz="4" w:space="0"/>
              <w:bottom w:val="single" w:color="auto" w:sz="4" w:space="0"/>
              <w:right w:val="single" w:color="auto" w:sz="4" w:space="0"/>
            </w:tcBorders>
            <w:vAlign w:val="center"/>
          </w:tcPr>
          <w:p w14:paraId="5611DE15">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234" w:type="pct"/>
            <w:tcBorders>
              <w:top w:val="single" w:color="auto" w:sz="4" w:space="0"/>
              <w:left w:val="nil"/>
              <w:bottom w:val="single" w:color="auto" w:sz="4" w:space="0"/>
              <w:right w:val="single" w:color="auto" w:sz="4" w:space="0"/>
            </w:tcBorders>
            <w:vAlign w:val="center"/>
          </w:tcPr>
          <w:p w14:paraId="5BA3ABCC">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236" w:type="pct"/>
            <w:tcBorders>
              <w:top w:val="single" w:color="auto" w:sz="4" w:space="0"/>
              <w:left w:val="nil"/>
              <w:bottom w:val="single" w:color="auto" w:sz="4" w:space="0"/>
              <w:right w:val="single" w:color="auto" w:sz="4" w:space="0"/>
            </w:tcBorders>
            <w:vAlign w:val="center"/>
          </w:tcPr>
          <w:p w14:paraId="6DE94888">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340" w:type="pct"/>
            <w:tcBorders>
              <w:top w:val="single" w:color="auto" w:sz="4" w:space="0"/>
              <w:left w:val="nil"/>
              <w:bottom w:val="single" w:color="auto" w:sz="4" w:space="0"/>
              <w:right w:val="single" w:color="auto" w:sz="4" w:space="0"/>
            </w:tcBorders>
            <w:vAlign w:val="center"/>
          </w:tcPr>
          <w:p w14:paraId="6113B770">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32" w:type="pct"/>
            <w:tcBorders>
              <w:top w:val="single" w:color="auto" w:sz="4" w:space="0"/>
              <w:left w:val="nil"/>
              <w:bottom w:val="single" w:color="auto" w:sz="4" w:space="0"/>
              <w:right w:val="single" w:color="auto" w:sz="4" w:space="0"/>
            </w:tcBorders>
            <w:noWrap/>
            <w:vAlign w:val="center"/>
          </w:tcPr>
          <w:p w14:paraId="6BF8D05A">
            <w:pPr>
              <w:widowControl/>
              <w:jc w:val="center"/>
              <w:rPr>
                <w:rFonts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232" w:type="pct"/>
            <w:tcBorders>
              <w:top w:val="single" w:color="auto" w:sz="4" w:space="0"/>
              <w:left w:val="nil"/>
              <w:bottom w:val="single" w:color="auto" w:sz="4" w:space="0"/>
              <w:right w:val="nil"/>
            </w:tcBorders>
            <w:noWrap/>
            <w:vAlign w:val="center"/>
          </w:tcPr>
          <w:p w14:paraId="7B43C0E9">
            <w:pPr>
              <w:widowControl/>
              <w:jc w:val="center"/>
              <w:rPr>
                <w:rFonts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487" w:type="pct"/>
            <w:tcBorders>
              <w:top w:val="single" w:color="auto" w:sz="4" w:space="0"/>
              <w:left w:val="single" w:color="auto" w:sz="4" w:space="0"/>
              <w:bottom w:val="single" w:color="auto" w:sz="4" w:space="0"/>
              <w:right w:val="single" w:color="auto" w:sz="4" w:space="0"/>
            </w:tcBorders>
            <w:vAlign w:val="center"/>
          </w:tcPr>
          <w:p w14:paraId="7B19D8DB">
            <w:pPr>
              <w:widowControl/>
              <w:jc w:val="center"/>
              <w:rPr>
                <w:rFonts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nil"/>
              <w:bottom w:val="single" w:color="auto" w:sz="4" w:space="0"/>
              <w:right w:val="single" w:color="auto" w:sz="4" w:space="0"/>
            </w:tcBorders>
            <w:vAlign w:val="center"/>
          </w:tcPr>
          <w:p w14:paraId="6A6F8260">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3130270A">
        <w:tblPrEx>
          <w:tblCellMar>
            <w:top w:w="0" w:type="dxa"/>
            <w:left w:w="108" w:type="dxa"/>
            <w:bottom w:w="0" w:type="dxa"/>
            <w:right w:w="108" w:type="dxa"/>
          </w:tblCellMar>
        </w:tblPrEx>
        <w:trPr>
          <w:trHeight w:val="1230" w:hRule="atLeast"/>
        </w:trPr>
        <w:tc>
          <w:tcPr>
            <w:tcW w:w="352" w:type="pct"/>
            <w:vMerge w:val="restart"/>
            <w:tcBorders>
              <w:top w:val="single" w:color="auto" w:sz="4" w:space="0"/>
              <w:left w:val="single" w:color="auto" w:sz="4" w:space="0"/>
              <w:bottom w:val="single" w:color="auto" w:sz="4" w:space="0"/>
              <w:right w:val="single" w:color="auto" w:sz="4" w:space="0"/>
            </w:tcBorders>
            <w:vAlign w:val="center"/>
          </w:tcPr>
          <w:p w14:paraId="3C6974B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预算管理情况（20）</w:t>
            </w:r>
          </w:p>
        </w:tc>
        <w:tc>
          <w:tcPr>
            <w:tcW w:w="365" w:type="pct"/>
            <w:vMerge w:val="restart"/>
            <w:tcBorders>
              <w:top w:val="single" w:color="auto" w:sz="4" w:space="0"/>
              <w:left w:val="single" w:color="auto" w:sz="4" w:space="0"/>
              <w:bottom w:val="single" w:color="auto" w:sz="4" w:space="0"/>
              <w:right w:val="single" w:color="auto" w:sz="4" w:space="0"/>
            </w:tcBorders>
            <w:vAlign w:val="center"/>
          </w:tcPr>
          <w:p w14:paraId="4B36F36E">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财务管理（4）</w:t>
            </w:r>
          </w:p>
        </w:tc>
        <w:tc>
          <w:tcPr>
            <w:tcW w:w="234" w:type="pct"/>
            <w:tcBorders>
              <w:top w:val="single" w:color="auto" w:sz="4" w:space="0"/>
              <w:left w:val="nil"/>
              <w:bottom w:val="single" w:color="auto" w:sz="4" w:space="0"/>
              <w:right w:val="single" w:color="auto" w:sz="4" w:space="0"/>
            </w:tcBorders>
            <w:vAlign w:val="center"/>
          </w:tcPr>
          <w:p w14:paraId="4EDEE608">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236" w:type="pct"/>
            <w:tcBorders>
              <w:top w:val="single" w:color="auto" w:sz="4" w:space="0"/>
              <w:left w:val="nil"/>
              <w:bottom w:val="single" w:color="auto" w:sz="4" w:space="0"/>
              <w:right w:val="single" w:color="auto" w:sz="4" w:space="0"/>
            </w:tcBorders>
            <w:vAlign w:val="center"/>
          </w:tcPr>
          <w:p w14:paraId="22EF9C4E">
            <w:pPr>
              <w:widowControl/>
              <w:jc w:val="center"/>
              <w:rPr>
                <w:rFonts w:ascii="宋体" w:hAnsi="宋体" w:cs="宋体"/>
                <w:color w:val="000000"/>
                <w:kern w:val="0"/>
                <w:sz w:val="20"/>
                <w:szCs w:val="20"/>
              </w:rPr>
            </w:pPr>
            <w:r>
              <w:rPr>
                <w:rFonts w:hint="eastAsia" w:ascii="宋体" w:hAnsi="宋体" w:cs="宋体"/>
                <w:color w:val="000000"/>
                <w:kern w:val="0"/>
                <w:sz w:val="20"/>
                <w:szCs w:val="20"/>
              </w:rPr>
              <w:t>　制度健全与否</w:t>
            </w:r>
          </w:p>
        </w:tc>
        <w:tc>
          <w:tcPr>
            <w:tcW w:w="340" w:type="pct"/>
            <w:tcBorders>
              <w:top w:val="single" w:color="auto" w:sz="4" w:space="0"/>
              <w:left w:val="nil"/>
              <w:bottom w:val="single" w:color="auto" w:sz="4" w:space="0"/>
              <w:right w:val="single" w:color="auto" w:sz="4" w:space="0"/>
            </w:tcBorders>
            <w:vAlign w:val="center"/>
          </w:tcPr>
          <w:p w14:paraId="443A2892">
            <w:pPr>
              <w:widowControl/>
              <w:jc w:val="center"/>
              <w:rPr>
                <w:rFonts w:ascii="宋体" w:hAnsi="宋体" w:cs="宋体"/>
                <w:color w:val="000000"/>
                <w:kern w:val="0"/>
                <w:sz w:val="20"/>
                <w:szCs w:val="20"/>
              </w:rPr>
            </w:pPr>
            <w:r>
              <w:rPr>
                <w:rFonts w:hint="eastAsia" w:ascii="宋体" w:hAnsi="宋体" w:cs="宋体"/>
                <w:color w:val="000000"/>
                <w:kern w:val="0"/>
                <w:sz w:val="20"/>
                <w:szCs w:val="20"/>
              </w:rPr>
              <w:t>健全</w:t>
            </w:r>
          </w:p>
        </w:tc>
        <w:tc>
          <w:tcPr>
            <w:tcW w:w="232" w:type="pct"/>
            <w:tcBorders>
              <w:top w:val="single" w:color="auto" w:sz="4" w:space="0"/>
              <w:left w:val="nil"/>
              <w:bottom w:val="single" w:color="auto" w:sz="4" w:space="0"/>
              <w:right w:val="single" w:color="auto" w:sz="4" w:space="0"/>
            </w:tcBorders>
            <w:noWrap/>
            <w:vAlign w:val="center"/>
          </w:tcPr>
          <w:p w14:paraId="026FBFB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2" w:type="pct"/>
            <w:tcBorders>
              <w:top w:val="single" w:color="auto" w:sz="4" w:space="0"/>
              <w:left w:val="nil"/>
              <w:bottom w:val="single" w:color="auto" w:sz="4" w:space="0"/>
              <w:right w:val="nil"/>
            </w:tcBorders>
            <w:noWrap/>
            <w:vAlign w:val="center"/>
          </w:tcPr>
          <w:p w14:paraId="229F11E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87" w:type="pct"/>
            <w:tcBorders>
              <w:top w:val="single" w:color="auto" w:sz="4" w:space="0"/>
              <w:left w:val="single" w:color="auto" w:sz="4" w:space="0"/>
              <w:bottom w:val="single" w:color="auto" w:sz="4" w:space="0"/>
              <w:right w:val="single" w:color="auto" w:sz="4" w:space="0"/>
            </w:tcBorders>
            <w:vAlign w:val="center"/>
          </w:tcPr>
          <w:p w14:paraId="5D515324">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518" w:type="pct"/>
            <w:tcBorders>
              <w:top w:val="single" w:color="auto" w:sz="4" w:space="0"/>
              <w:left w:val="nil"/>
              <w:bottom w:val="single" w:color="auto" w:sz="4" w:space="0"/>
              <w:right w:val="single" w:color="auto" w:sz="4" w:space="0"/>
            </w:tcBorders>
            <w:vAlign w:val="center"/>
          </w:tcPr>
          <w:p w14:paraId="2DC8FE5A">
            <w:pPr>
              <w:widowControl/>
              <w:jc w:val="left"/>
              <w:rPr>
                <w:rFonts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14:paraId="0695E619">
        <w:tblPrEx>
          <w:tblCellMar>
            <w:top w:w="0" w:type="dxa"/>
            <w:left w:w="108" w:type="dxa"/>
            <w:bottom w:w="0" w:type="dxa"/>
            <w:right w:w="108" w:type="dxa"/>
          </w:tblCellMar>
        </w:tblPrEx>
        <w:trPr>
          <w:trHeight w:val="2220" w:hRule="atLeast"/>
        </w:trPr>
        <w:tc>
          <w:tcPr>
            <w:tcW w:w="352" w:type="pct"/>
            <w:vMerge w:val="continue"/>
            <w:tcBorders>
              <w:top w:val="single" w:color="auto" w:sz="4" w:space="0"/>
              <w:left w:val="single" w:color="auto" w:sz="4" w:space="0"/>
              <w:bottom w:val="single" w:color="000000" w:sz="4" w:space="0"/>
              <w:right w:val="single" w:color="auto" w:sz="4" w:space="0"/>
            </w:tcBorders>
            <w:vAlign w:val="center"/>
          </w:tcPr>
          <w:p w14:paraId="0AD3B7D1">
            <w:pPr>
              <w:widowControl/>
              <w:jc w:val="left"/>
              <w:rPr>
                <w:rFonts w:ascii="宋体" w:hAnsi="宋体" w:cs="宋体"/>
                <w:color w:val="000000"/>
                <w:kern w:val="0"/>
                <w:sz w:val="20"/>
                <w:szCs w:val="20"/>
              </w:rPr>
            </w:pPr>
          </w:p>
        </w:tc>
        <w:tc>
          <w:tcPr>
            <w:tcW w:w="365" w:type="pct"/>
            <w:vMerge w:val="continue"/>
            <w:tcBorders>
              <w:top w:val="single" w:color="auto" w:sz="4" w:space="0"/>
              <w:left w:val="single" w:color="auto" w:sz="4" w:space="0"/>
              <w:bottom w:val="single" w:color="auto" w:sz="4" w:space="0"/>
              <w:right w:val="single" w:color="auto" w:sz="4" w:space="0"/>
            </w:tcBorders>
            <w:vAlign w:val="center"/>
          </w:tcPr>
          <w:p w14:paraId="61FF026C">
            <w:pPr>
              <w:widowControl/>
              <w:jc w:val="left"/>
              <w:rPr>
                <w:rFonts w:ascii="宋体" w:hAnsi="宋体" w:cs="宋体"/>
                <w:color w:val="000000"/>
                <w:kern w:val="0"/>
                <w:sz w:val="20"/>
                <w:szCs w:val="20"/>
              </w:rPr>
            </w:pPr>
          </w:p>
        </w:tc>
        <w:tc>
          <w:tcPr>
            <w:tcW w:w="234" w:type="pct"/>
            <w:tcBorders>
              <w:top w:val="single" w:color="auto" w:sz="4" w:space="0"/>
              <w:left w:val="nil"/>
              <w:bottom w:val="single" w:color="auto" w:sz="4" w:space="0"/>
              <w:right w:val="single" w:color="auto" w:sz="4" w:space="0"/>
            </w:tcBorders>
            <w:vAlign w:val="center"/>
          </w:tcPr>
          <w:p w14:paraId="5E2F061E">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236" w:type="pct"/>
            <w:tcBorders>
              <w:top w:val="single" w:color="auto" w:sz="4" w:space="0"/>
              <w:left w:val="nil"/>
              <w:bottom w:val="single" w:color="auto" w:sz="4" w:space="0"/>
              <w:right w:val="single" w:color="auto" w:sz="4" w:space="0"/>
            </w:tcBorders>
            <w:vAlign w:val="center"/>
          </w:tcPr>
          <w:p w14:paraId="3A5F3C2E">
            <w:pPr>
              <w:widowControl/>
              <w:jc w:val="center"/>
              <w:rPr>
                <w:rFonts w:ascii="宋体" w:hAnsi="宋体" w:cs="宋体"/>
                <w:color w:val="000000"/>
                <w:kern w:val="0"/>
                <w:sz w:val="20"/>
                <w:szCs w:val="20"/>
              </w:rPr>
            </w:pPr>
            <w:r>
              <w:rPr>
                <w:rFonts w:hint="eastAsia" w:ascii="宋体" w:hAnsi="宋体" w:cs="宋体"/>
                <w:color w:val="000000"/>
                <w:kern w:val="0"/>
                <w:sz w:val="20"/>
                <w:szCs w:val="20"/>
              </w:rPr>
              <w:t>　是否合规、安全使用资金</w:t>
            </w:r>
          </w:p>
        </w:tc>
        <w:tc>
          <w:tcPr>
            <w:tcW w:w="340" w:type="pct"/>
            <w:tcBorders>
              <w:top w:val="single" w:color="auto" w:sz="4" w:space="0"/>
              <w:left w:val="nil"/>
              <w:bottom w:val="single" w:color="auto" w:sz="4" w:space="0"/>
              <w:right w:val="single" w:color="auto" w:sz="4" w:space="0"/>
            </w:tcBorders>
            <w:vAlign w:val="center"/>
          </w:tcPr>
          <w:p w14:paraId="39C300A0">
            <w:pPr>
              <w:widowControl/>
              <w:jc w:val="center"/>
              <w:rPr>
                <w:rFonts w:ascii="宋体" w:hAnsi="宋体" w:cs="宋体"/>
                <w:color w:val="000000"/>
                <w:kern w:val="0"/>
                <w:sz w:val="20"/>
                <w:szCs w:val="20"/>
              </w:rPr>
            </w:pPr>
            <w:r>
              <w:rPr>
                <w:rFonts w:hint="eastAsia" w:ascii="宋体" w:hAnsi="宋体" w:cs="宋体"/>
                <w:color w:val="000000"/>
                <w:kern w:val="0"/>
                <w:sz w:val="20"/>
                <w:szCs w:val="20"/>
              </w:rPr>
              <w:t>安全合规使用资金</w:t>
            </w:r>
          </w:p>
        </w:tc>
        <w:tc>
          <w:tcPr>
            <w:tcW w:w="232" w:type="pct"/>
            <w:tcBorders>
              <w:top w:val="single" w:color="auto" w:sz="4" w:space="0"/>
              <w:left w:val="nil"/>
              <w:bottom w:val="single" w:color="auto" w:sz="4" w:space="0"/>
              <w:right w:val="single" w:color="auto" w:sz="4" w:space="0"/>
            </w:tcBorders>
            <w:noWrap/>
            <w:vAlign w:val="center"/>
          </w:tcPr>
          <w:p w14:paraId="4BD1E169">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2" w:type="pct"/>
            <w:tcBorders>
              <w:top w:val="single" w:color="auto" w:sz="4" w:space="0"/>
              <w:left w:val="nil"/>
              <w:bottom w:val="single" w:color="auto" w:sz="4" w:space="0"/>
              <w:right w:val="nil"/>
            </w:tcBorders>
            <w:noWrap/>
            <w:vAlign w:val="center"/>
          </w:tcPr>
          <w:p w14:paraId="5EB733B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87" w:type="pct"/>
            <w:tcBorders>
              <w:top w:val="single" w:color="auto" w:sz="4" w:space="0"/>
              <w:left w:val="single" w:color="auto" w:sz="4" w:space="0"/>
              <w:bottom w:val="single" w:color="auto" w:sz="4" w:space="0"/>
              <w:right w:val="single" w:color="auto" w:sz="4" w:space="0"/>
            </w:tcBorders>
            <w:vAlign w:val="center"/>
          </w:tcPr>
          <w:p w14:paraId="63B8E5C4">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518" w:type="pct"/>
            <w:tcBorders>
              <w:top w:val="single" w:color="auto" w:sz="4" w:space="0"/>
              <w:left w:val="nil"/>
              <w:bottom w:val="single" w:color="auto" w:sz="4" w:space="0"/>
              <w:right w:val="single" w:color="auto" w:sz="4" w:space="0"/>
            </w:tcBorders>
            <w:vAlign w:val="center"/>
          </w:tcPr>
          <w:p w14:paraId="5AA80FA2">
            <w:pPr>
              <w:widowControl/>
              <w:jc w:val="left"/>
              <w:rPr>
                <w:rFonts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14:paraId="42FB8172">
        <w:tblPrEx>
          <w:tblCellMar>
            <w:top w:w="0" w:type="dxa"/>
            <w:left w:w="108" w:type="dxa"/>
            <w:bottom w:w="0" w:type="dxa"/>
            <w:right w:w="108" w:type="dxa"/>
          </w:tblCellMar>
        </w:tblPrEx>
        <w:trPr>
          <w:trHeight w:val="1035" w:hRule="atLeast"/>
        </w:trPr>
        <w:tc>
          <w:tcPr>
            <w:tcW w:w="352" w:type="pct"/>
            <w:vMerge w:val="continue"/>
            <w:tcBorders>
              <w:top w:val="nil"/>
              <w:left w:val="single" w:color="auto" w:sz="4" w:space="0"/>
              <w:bottom w:val="single" w:color="000000" w:sz="4" w:space="0"/>
              <w:right w:val="single" w:color="auto" w:sz="4" w:space="0"/>
            </w:tcBorders>
            <w:vAlign w:val="center"/>
          </w:tcPr>
          <w:p w14:paraId="545AA536">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vAlign w:val="center"/>
          </w:tcPr>
          <w:p w14:paraId="6A55F132">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vAlign w:val="center"/>
          </w:tcPr>
          <w:p w14:paraId="55F0EC0B">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236" w:type="pct"/>
            <w:tcBorders>
              <w:top w:val="nil"/>
              <w:left w:val="nil"/>
              <w:bottom w:val="single" w:color="auto" w:sz="4" w:space="0"/>
              <w:right w:val="single" w:color="auto" w:sz="4" w:space="0"/>
            </w:tcBorders>
            <w:vAlign w:val="center"/>
          </w:tcPr>
          <w:p w14:paraId="4CD3485E">
            <w:pPr>
              <w:widowControl/>
              <w:jc w:val="center"/>
              <w:rPr>
                <w:rFonts w:ascii="宋体" w:hAnsi="宋体" w:cs="宋体"/>
                <w:color w:val="000000"/>
                <w:kern w:val="0"/>
                <w:sz w:val="20"/>
                <w:szCs w:val="20"/>
              </w:rPr>
            </w:pPr>
            <w:r>
              <w:rPr>
                <w:rFonts w:hint="eastAsia" w:ascii="宋体" w:hAnsi="宋体" w:cs="宋体"/>
                <w:color w:val="000000"/>
                <w:kern w:val="0"/>
                <w:sz w:val="20"/>
                <w:szCs w:val="20"/>
              </w:rPr>
              <w:t>　会计基础信息是否完善</w:t>
            </w:r>
          </w:p>
        </w:tc>
        <w:tc>
          <w:tcPr>
            <w:tcW w:w="340" w:type="pct"/>
            <w:tcBorders>
              <w:top w:val="nil"/>
              <w:left w:val="nil"/>
              <w:bottom w:val="single" w:color="auto" w:sz="4" w:space="0"/>
              <w:right w:val="single" w:color="auto" w:sz="4" w:space="0"/>
            </w:tcBorders>
            <w:vAlign w:val="center"/>
          </w:tcPr>
          <w:p w14:paraId="1BF50169">
            <w:pPr>
              <w:widowControl/>
              <w:jc w:val="center"/>
              <w:rPr>
                <w:rFonts w:ascii="宋体" w:hAnsi="宋体" w:cs="宋体"/>
                <w:color w:val="000000"/>
                <w:kern w:val="0"/>
                <w:sz w:val="20"/>
                <w:szCs w:val="20"/>
              </w:rPr>
            </w:pPr>
            <w:r>
              <w:rPr>
                <w:rFonts w:hint="eastAsia" w:ascii="宋体" w:hAnsi="宋体" w:cs="宋体"/>
                <w:color w:val="000000"/>
                <w:kern w:val="0"/>
                <w:sz w:val="20"/>
                <w:szCs w:val="20"/>
              </w:rPr>
              <w:t>完善</w:t>
            </w:r>
          </w:p>
        </w:tc>
        <w:tc>
          <w:tcPr>
            <w:tcW w:w="232" w:type="pct"/>
            <w:tcBorders>
              <w:top w:val="nil"/>
              <w:left w:val="nil"/>
              <w:bottom w:val="single" w:color="auto" w:sz="4" w:space="0"/>
              <w:right w:val="single" w:color="auto" w:sz="4" w:space="0"/>
            </w:tcBorders>
            <w:noWrap/>
            <w:vAlign w:val="center"/>
          </w:tcPr>
          <w:p w14:paraId="6FD2AB3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2" w:type="pct"/>
            <w:tcBorders>
              <w:top w:val="nil"/>
              <w:left w:val="nil"/>
              <w:bottom w:val="single" w:color="auto" w:sz="4" w:space="0"/>
              <w:right w:val="nil"/>
            </w:tcBorders>
            <w:noWrap/>
            <w:vAlign w:val="center"/>
          </w:tcPr>
          <w:p w14:paraId="29CB4D1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87" w:type="pct"/>
            <w:tcBorders>
              <w:top w:val="nil"/>
              <w:left w:val="single" w:color="auto" w:sz="4" w:space="0"/>
              <w:bottom w:val="single" w:color="auto" w:sz="4" w:space="0"/>
              <w:right w:val="single" w:color="auto" w:sz="4" w:space="0"/>
            </w:tcBorders>
            <w:vAlign w:val="center"/>
          </w:tcPr>
          <w:p w14:paraId="4D21CCF7">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518" w:type="pct"/>
            <w:tcBorders>
              <w:top w:val="nil"/>
              <w:left w:val="nil"/>
              <w:bottom w:val="single" w:color="auto" w:sz="4" w:space="0"/>
              <w:right w:val="single" w:color="auto" w:sz="4" w:space="0"/>
            </w:tcBorders>
            <w:vAlign w:val="center"/>
          </w:tcPr>
          <w:p w14:paraId="22E37EF1">
            <w:pPr>
              <w:widowControl/>
              <w:jc w:val="left"/>
              <w:rPr>
                <w:rFonts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14:paraId="08E67E3B">
        <w:tblPrEx>
          <w:tblCellMar>
            <w:top w:w="0" w:type="dxa"/>
            <w:left w:w="108" w:type="dxa"/>
            <w:bottom w:w="0" w:type="dxa"/>
            <w:right w:w="108" w:type="dxa"/>
          </w:tblCellMar>
        </w:tblPrEx>
        <w:trPr>
          <w:trHeight w:val="2220" w:hRule="atLeast"/>
        </w:trPr>
        <w:tc>
          <w:tcPr>
            <w:tcW w:w="352" w:type="pct"/>
            <w:vMerge w:val="continue"/>
            <w:tcBorders>
              <w:top w:val="nil"/>
              <w:left w:val="single" w:color="auto" w:sz="4" w:space="0"/>
              <w:bottom w:val="single" w:color="000000" w:sz="4" w:space="0"/>
              <w:right w:val="single" w:color="auto" w:sz="4" w:space="0"/>
            </w:tcBorders>
            <w:vAlign w:val="center"/>
          </w:tcPr>
          <w:p w14:paraId="2CBC1899">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single" w:color="auto" w:sz="4" w:space="0"/>
            </w:tcBorders>
            <w:vAlign w:val="center"/>
          </w:tcPr>
          <w:p w14:paraId="44117F31">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资产管理（4）</w:t>
            </w:r>
          </w:p>
        </w:tc>
        <w:tc>
          <w:tcPr>
            <w:tcW w:w="234" w:type="pct"/>
            <w:tcBorders>
              <w:top w:val="single" w:color="auto" w:sz="4" w:space="0"/>
              <w:left w:val="single" w:color="auto" w:sz="4" w:space="0"/>
              <w:bottom w:val="single" w:color="auto" w:sz="4" w:space="0"/>
              <w:right w:val="single" w:color="auto" w:sz="4" w:space="0"/>
            </w:tcBorders>
            <w:vAlign w:val="center"/>
          </w:tcPr>
          <w:p w14:paraId="1D755492">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资产管理规范性</w:t>
            </w:r>
          </w:p>
        </w:tc>
        <w:tc>
          <w:tcPr>
            <w:tcW w:w="236" w:type="pct"/>
            <w:tcBorders>
              <w:top w:val="single" w:color="auto" w:sz="4" w:space="0"/>
              <w:left w:val="single" w:color="auto" w:sz="4" w:space="0"/>
              <w:bottom w:val="single" w:color="auto" w:sz="4" w:space="0"/>
              <w:right w:val="single" w:color="auto" w:sz="4" w:space="0"/>
            </w:tcBorders>
            <w:vAlign w:val="center"/>
          </w:tcPr>
          <w:p w14:paraId="0D996436">
            <w:pPr>
              <w:widowControl/>
              <w:jc w:val="left"/>
              <w:rPr>
                <w:rFonts w:ascii="宋体" w:hAnsi="宋体" w:cs="宋体"/>
                <w:color w:val="000000"/>
                <w:kern w:val="0"/>
                <w:sz w:val="20"/>
                <w:szCs w:val="20"/>
              </w:rPr>
            </w:pPr>
            <w:r>
              <w:rPr>
                <w:rFonts w:hint="eastAsia" w:ascii="宋体" w:hAnsi="宋体" w:cs="宋体"/>
                <w:color w:val="000000"/>
                <w:kern w:val="0"/>
                <w:sz w:val="20"/>
                <w:szCs w:val="20"/>
              </w:rPr>
              <w:t>　资产管理是否规范达标</w:t>
            </w:r>
          </w:p>
        </w:tc>
        <w:tc>
          <w:tcPr>
            <w:tcW w:w="340" w:type="pct"/>
            <w:tcBorders>
              <w:top w:val="single" w:color="auto" w:sz="4" w:space="0"/>
              <w:left w:val="single" w:color="auto" w:sz="4" w:space="0"/>
              <w:bottom w:val="single" w:color="auto" w:sz="4" w:space="0"/>
              <w:right w:val="single" w:color="auto" w:sz="4" w:space="0"/>
            </w:tcBorders>
            <w:vAlign w:val="center"/>
          </w:tcPr>
          <w:p w14:paraId="56B4C630">
            <w:pPr>
              <w:widowControl/>
              <w:jc w:val="left"/>
              <w:rPr>
                <w:rFonts w:ascii="宋体" w:hAnsi="宋体" w:cs="宋体"/>
                <w:color w:val="000000"/>
                <w:kern w:val="0"/>
                <w:sz w:val="20"/>
                <w:szCs w:val="20"/>
              </w:rPr>
            </w:pPr>
            <w:r>
              <w:rPr>
                <w:rFonts w:hint="eastAsia" w:ascii="宋体" w:hAnsi="宋体" w:cs="宋体"/>
                <w:color w:val="000000"/>
                <w:kern w:val="0"/>
                <w:sz w:val="20"/>
                <w:szCs w:val="20"/>
              </w:rPr>
              <w:t>规范达标</w:t>
            </w:r>
          </w:p>
        </w:tc>
        <w:tc>
          <w:tcPr>
            <w:tcW w:w="232" w:type="pct"/>
            <w:tcBorders>
              <w:top w:val="single" w:color="auto" w:sz="4" w:space="0"/>
              <w:left w:val="single" w:color="auto" w:sz="4" w:space="0"/>
              <w:bottom w:val="single" w:color="auto" w:sz="4" w:space="0"/>
              <w:right w:val="single" w:color="auto" w:sz="4" w:space="0"/>
            </w:tcBorders>
            <w:vAlign w:val="center"/>
          </w:tcPr>
          <w:p w14:paraId="70C1A070">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single" w:color="auto" w:sz="4" w:space="0"/>
              <w:left w:val="single" w:color="auto" w:sz="4" w:space="0"/>
              <w:bottom w:val="single" w:color="auto" w:sz="4" w:space="0"/>
              <w:right w:val="single" w:color="auto" w:sz="4" w:space="0"/>
            </w:tcBorders>
            <w:vAlign w:val="center"/>
          </w:tcPr>
          <w:p w14:paraId="22543472">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87" w:type="pct"/>
            <w:tcBorders>
              <w:top w:val="single" w:color="auto" w:sz="4" w:space="0"/>
              <w:left w:val="single" w:color="auto" w:sz="4" w:space="0"/>
              <w:bottom w:val="single" w:color="auto" w:sz="4" w:space="0"/>
              <w:right w:val="single" w:color="auto" w:sz="4" w:space="0"/>
            </w:tcBorders>
            <w:vAlign w:val="center"/>
          </w:tcPr>
          <w:p w14:paraId="35486721">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518" w:type="pct"/>
            <w:tcBorders>
              <w:top w:val="single" w:color="auto" w:sz="4" w:space="0"/>
              <w:left w:val="single" w:color="auto" w:sz="4" w:space="0"/>
              <w:bottom w:val="single" w:color="auto" w:sz="4" w:space="0"/>
              <w:right w:val="single" w:color="auto" w:sz="4" w:space="0"/>
            </w:tcBorders>
            <w:vAlign w:val="center"/>
          </w:tcPr>
          <w:p w14:paraId="5AE86C69">
            <w:pPr>
              <w:widowControl/>
              <w:jc w:val="left"/>
              <w:rPr>
                <w:rFonts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14:paraId="29374E70">
        <w:tblPrEx>
          <w:tblCellMar>
            <w:top w:w="0" w:type="dxa"/>
            <w:left w:w="108" w:type="dxa"/>
            <w:bottom w:w="0" w:type="dxa"/>
            <w:right w:w="108" w:type="dxa"/>
          </w:tblCellMar>
        </w:tblPrEx>
        <w:trPr>
          <w:trHeight w:val="1750" w:hRule="atLeast"/>
        </w:trPr>
        <w:tc>
          <w:tcPr>
            <w:tcW w:w="352" w:type="pct"/>
            <w:vMerge w:val="continue"/>
            <w:tcBorders>
              <w:top w:val="nil"/>
              <w:left w:val="single" w:color="auto" w:sz="4" w:space="0"/>
              <w:bottom w:val="single" w:color="000000" w:sz="4" w:space="0"/>
              <w:right w:val="single" w:color="auto" w:sz="4" w:space="0"/>
            </w:tcBorders>
            <w:vAlign w:val="center"/>
          </w:tcPr>
          <w:p w14:paraId="6A282D19">
            <w:pPr>
              <w:widowControl/>
              <w:jc w:val="left"/>
              <w:rPr>
                <w:rFonts w:ascii="宋体" w:hAnsi="宋体" w:cs="宋体"/>
                <w:color w:val="000000"/>
                <w:kern w:val="0"/>
                <w:sz w:val="20"/>
                <w:szCs w:val="20"/>
              </w:rPr>
            </w:pPr>
          </w:p>
        </w:tc>
        <w:tc>
          <w:tcPr>
            <w:tcW w:w="365" w:type="pct"/>
            <w:tcBorders>
              <w:top w:val="single" w:color="auto" w:sz="4" w:space="0"/>
              <w:left w:val="nil"/>
              <w:bottom w:val="single" w:color="auto" w:sz="4" w:space="0"/>
              <w:right w:val="single" w:color="auto" w:sz="4" w:space="0"/>
            </w:tcBorders>
            <w:vAlign w:val="center"/>
          </w:tcPr>
          <w:p w14:paraId="069D8DC4">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绩效管理（4）</w:t>
            </w:r>
          </w:p>
        </w:tc>
        <w:tc>
          <w:tcPr>
            <w:tcW w:w="234" w:type="pct"/>
            <w:tcBorders>
              <w:top w:val="single" w:color="auto" w:sz="4" w:space="0"/>
              <w:left w:val="nil"/>
              <w:bottom w:val="single" w:color="auto" w:sz="4" w:space="0"/>
              <w:right w:val="single" w:color="auto" w:sz="4" w:space="0"/>
            </w:tcBorders>
            <w:vAlign w:val="center"/>
          </w:tcPr>
          <w:p w14:paraId="6B7FAC58">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绩效管理情况</w:t>
            </w:r>
          </w:p>
        </w:tc>
        <w:tc>
          <w:tcPr>
            <w:tcW w:w="236" w:type="pct"/>
            <w:tcBorders>
              <w:top w:val="single" w:color="auto" w:sz="4" w:space="0"/>
              <w:left w:val="nil"/>
              <w:bottom w:val="single" w:color="auto" w:sz="4" w:space="0"/>
              <w:right w:val="single" w:color="auto" w:sz="4" w:space="0"/>
            </w:tcBorders>
            <w:vAlign w:val="center"/>
          </w:tcPr>
          <w:p w14:paraId="3EF95579">
            <w:pPr>
              <w:widowControl/>
              <w:jc w:val="left"/>
              <w:rPr>
                <w:rFonts w:ascii="宋体" w:hAnsi="宋体" w:cs="宋体"/>
                <w:color w:val="000000"/>
                <w:kern w:val="0"/>
                <w:sz w:val="20"/>
                <w:szCs w:val="20"/>
              </w:rPr>
            </w:pPr>
            <w:r>
              <w:rPr>
                <w:rFonts w:hint="eastAsia" w:ascii="宋体" w:hAnsi="宋体" w:cs="宋体"/>
                <w:color w:val="000000"/>
                <w:kern w:val="0"/>
                <w:sz w:val="20"/>
                <w:szCs w:val="20"/>
              </w:rPr>
              <w:t>　绩效管理是否及时、有效</w:t>
            </w:r>
          </w:p>
        </w:tc>
        <w:tc>
          <w:tcPr>
            <w:tcW w:w="340" w:type="pct"/>
            <w:tcBorders>
              <w:top w:val="single" w:color="auto" w:sz="4" w:space="0"/>
              <w:left w:val="nil"/>
              <w:bottom w:val="single" w:color="auto" w:sz="4" w:space="0"/>
              <w:right w:val="single" w:color="auto" w:sz="4" w:space="0"/>
            </w:tcBorders>
            <w:vAlign w:val="center"/>
          </w:tcPr>
          <w:p w14:paraId="0D0F801F">
            <w:pPr>
              <w:widowControl/>
              <w:jc w:val="left"/>
              <w:rPr>
                <w:rFonts w:ascii="宋体" w:hAnsi="宋体" w:cs="宋体"/>
                <w:color w:val="000000"/>
                <w:kern w:val="0"/>
                <w:sz w:val="20"/>
                <w:szCs w:val="20"/>
              </w:rPr>
            </w:pPr>
            <w:r>
              <w:rPr>
                <w:rFonts w:hint="eastAsia" w:ascii="宋体" w:hAnsi="宋体" w:cs="宋体"/>
                <w:color w:val="000000"/>
                <w:kern w:val="0"/>
                <w:sz w:val="20"/>
                <w:szCs w:val="20"/>
              </w:rPr>
              <w:t>及时有效</w:t>
            </w:r>
          </w:p>
        </w:tc>
        <w:tc>
          <w:tcPr>
            <w:tcW w:w="232" w:type="pct"/>
            <w:tcBorders>
              <w:top w:val="single" w:color="auto" w:sz="4" w:space="0"/>
              <w:left w:val="nil"/>
              <w:bottom w:val="single" w:color="auto" w:sz="4" w:space="0"/>
              <w:right w:val="single" w:color="auto" w:sz="4" w:space="0"/>
            </w:tcBorders>
            <w:vAlign w:val="center"/>
          </w:tcPr>
          <w:p w14:paraId="1573B680">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single" w:color="auto" w:sz="4" w:space="0"/>
              <w:left w:val="nil"/>
              <w:bottom w:val="single" w:color="auto" w:sz="4" w:space="0"/>
              <w:right w:val="nil"/>
            </w:tcBorders>
            <w:vAlign w:val="center"/>
          </w:tcPr>
          <w:p w14:paraId="74B26B22">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87" w:type="pct"/>
            <w:tcBorders>
              <w:top w:val="single" w:color="auto" w:sz="4" w:space="0"/>
              <w:left w:val="single" w:color="auto" w:sz="4" w:space="0"/>
              <w:bottom w:val="single" w:color="auto" w:sz="4" w:space="0"/>
              <w:right w:val="single" w:color="auto" w:sz="4" w:space="0"/>
            </w:tcBorders>
            <w:vAlign w:val="center"/>
          </w:tcPr>
          <w:p w14:paraId="7CE521BC">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518" w:type="pct"/>
            <w:tcBorders>
              <w:top w:val="single" w:color="auto" w:sz="4" w:space="0"/>
              <w:left w:val="nil"/>
              <w:bottom w:val="single" w:color="auto" w:sz="4" w:space="0"/>
              <w:right w:val="single" w:color="auto" w:sz="4" w:space="0"/>
            </w:tcBorders>
            <w:vAlign w:val="center"/>
          </w:tcPr>
          <w:p w14:paraId="2E4B90D2">
            <w:pPr>
              <w:widowControl/>
              <w:jc w:val="left"/>
              <w:rPr>
                <w:rFonts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14:paraId="5CAA30A1">
        <w:tblPrEx>
          <w:tblCellMar>
            <w:top w:w="0" w:type="dxa"/>
            <w:left w:w="108" w:type="dxa"/>
            <w:bottom w:w="0" w:type="dxa"/>
            <w:right w:w="108" w:type="dxa"/>
          </w:tblCellMar>
        </w:tblPrEx>
        <w:trPr>
          <w:trHeight w:val="394" w:hRule="atLeast"/>
        </w:trPr>
        <w:tc>
          <w:tcPr>
            <w:tcW w:w="352" w:type="pct"/>
            <w:vMerge w:val="continue"/>
            <w:tcBorders>
              <w:top w:val="nil"/>
              <w:left w:val="single" w:color="auto" w:sz="4" w:space="0"/>
              <w:bottom w:val="single" w:color="000000" w:sz="4" w:space="0"/>
              <w:right w:val="single" w:color="auto" w:sz="4" w:space="0"/>
            </w:tcBorders>
            <w:vAlign w:val="center"/>
          </w:tcPr>
          <w:p w14:paraId="054BE1C0">
            <w:pPr>
              <w:widowControl/>
              <w:jc w:val="left"/>
              <w:rPr>
                <w:rFonts w:ascii="宋体" w:hAnsi="宋体" w:cs="宋体"/>
                <w:color w:val="000000"/>
                <w:kern w:val="0"/>
                <w:sz w:val="20"/>
                <w:szCs w:val="20"/>
              </w:rPr>
            </w:pPr>
          </w:p>
        </w:tc>
        <w:tc>
          <w:tcPr>
            <w:tcW w:w="365" w:type="pct"/>
            <w:tcBorders>
              <w:top w:val="single" w:color="auto" w:sz="4" w:space="0"/>
              <w:left w:val="nil"/>
              <w:bottom w:val="single" w:color="auto" w:sz="4" w:space="0"/>
              <w:right w:val="single" w:color="auto" w:sz="4" w:space="0"/>
            </w:tcBorders>
            <w:vAlign w:val="center"/>
          </w:tcPr>
          <w:p w14:paraId="0BD2CFA9">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　</w:t>
            </w:r>
          </w:p>
        </w:tc>
        <w:tc>
          <w:tcPr>
            <w:tcW w:w="470" w:type="pct"/>
            <w:gridSpan w:val="2"/>
            <w:tcBorders>
              <w:top w:val="single" w:color="auto" w:sz="4" w:space="0"/>
              <w:left w:val="nil"/>
              <w:bottom w:val="single" w:color="auto" w:sz="4" w:space="0"/>
              <w:right w:val="single" w:color="000000" w:sz="4" w:space="0"/>
            </w:tcBorders>
            <w:vAlign w:val="center"/>
          </w:tcPr>
          <w:p w14:paraId="41771A2A">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w:t>
            </w:r>
          </w:p>
        </w:tc>
        <w:tc>
          <w:tcPr>
            <w:tcW w:w="340" w:type="pct"/>
            <w:tcBorders>
              <w:top w:val="single" w:color="auto" w:sz="4" w:space="0"/>
              <w:left w:val="nil"/>
              <w:bottom w:val="single" w:color="auto" w:sz="4" w:space="0"/>
              <w:right w:val="single" w:color="auto" w:sz="4" w:space="0"/>
            </w:tcBorders>
            <w:vAlign w:val="center"/>
          </w:tcPr>
          <w:p w14:paraId="54D6F672">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2023年</w:t>
            </w:r>
          </w:p>
        </w:tc>
        <w:tc>
          <w:tcPr>
            <w:tcW w:w="232" w:type="pct"/>
            <w:tcBorders>
              <w:top w:val="single" w:color="auto" w:sz="4" w:space="0"/>
              <w:left w:val="nil"/>
              <w:bottom w:val="single" w:color="auto" w:sz="4" w:space="0"/>
              <w:right w:val="single" w:color="auto" w:sz="4" w:space="0"/>
            </w:tcBorders>
            <w:vAlign w:val="center"/>
          </w:tcPr>
          <w:p w14:paraId="52D4B849">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nil"/>
              <w:bottom w:val="single" w:color="auto" w:sz="4" w:space="0"/>
              <w:right w:val="single" w:color="auto" w:sz="4" w:space="0"/>
            </w:tcBorders>
            <w:vAlign w:val="center"/>
          </w:tcPr>
          <w:p w14:paraId="7EF0313D">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vAlign w:val="center"/>
          </w:tcPr>
          <w:p w14:paraId="4B685CED">
            <w:pPr>
              <w:widowControl/>
              <w:jc w:val="center"/>
              <w:rPr>
                <w:rFonts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nil"/>
              <w:bottom w:val="single" w:color="auto" w:sz="4" w:space="0"/>
              <w:right w:val="single" w:color="auto" w:sz="4" w:space="0"/>
            </w:tcBorders>
            <w:vAlign w:val="center"/>
          </w:tcPr>
          <w:p w14:paraId="575F2498">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422C9862">
        <w:tblPrEx>
          <w:tblCellMar>
            <w:top w:w="0" w:type="dxa"/>
            <w:left w:w="108" w:type="dxa"/>
            <w:bottom w:w="0" w:type="dxa"/>
            <w:right w:w="108" w:type="dxa"/>
          </w:tblCellMar>
        </w:tblPrEx>
        <w:trPr>
          <w:trHeight w:val="1365" w:hRule="atLeast"/>
        </w:trPr>
        <w:tc>
          <w:tcPr>
            <w:tcW w:w="352" w:type="pct"/>
            <w:vMerge w:val="continue"/>
            <w:tcBorders>
              <w:top w:val="nil"/>
              <w:left w:val="single" w:color="auto" w:sz="4" w:space="0"/>
              <w:bottom w:val="single" w:color="000000" w:sz="4" w:space="0"/>
              <w:right w:val="single" w:color="auto" w:sz="4" w:space="0"/>
            </w:tcBorders>
            <w:vAlign w:val="center"/>
          </w:tcPr>
          <w:p w14:paraId="2FEBD2FC">
            <w:pPr>
              <w:widowControl/>
              <w:jc w:val="left"/>
              <w:rPr>
                <w:rFonts w:ascii="宋体" w:hAnsi="宋体" w:cs="宋体"/>
                <w:color w:val="000000"/>
                <w:kern w:val="0"/>
                <w:sz w:val="20"/>
                <w:szCs w:val="20"/>
              </w:rPr>
            </w:pPr>
          </w:p>
        </w:tc>
        <w:tc>
          <w:tcPr>
            <w:tcW w:w="365" w:type="pct"/>
            <w:tcBorders>
              <w:top w:val="nil"/>
              <w:left w:val="nil"/>
              <w:bottom w:val="single" w:color="auto" w:sz="4" w:space="0"/>
              <w:right w:val="single" w:color="auto" w:sz="4" w:space="0"/>
            </w:tcBorders>
            <w:vAlign w:val="center"/>
          </w:tcPr>
          <w:p w14:paraId="29174C05">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470" w:type="pct"/>
            <w:gridSpan w:val="2"/>
            <w:tcBorders>
              <w:top w:val="single" w:color="auto" w:sz="4" w:space="0"/>
              <w:left w:val="nil"/>
              <w:bottom w:val="single" w:color="auto" w:sz="4" w:space="0"/>
              <w:right w:val="single" w:color="000000" w:sz="4" w:space="0"/>
            </w:tcBorders>
            <w:vAlign w:val="center"/>
          </w:tcPr>
          <w:p w14:paraId="3B6DE274">
            <w:pPr>
              <w:widowControl/>
              <w:jc w:val="center"/>
              <w:rPr>
                <w:rFonts w:ascii="宋体" w:hAnsi="宋体" w:cs="宋体"/>
                <w:color w:val="000000"/>
                <w:kern w:val="0"/>
                <w:sz w:val="20"/>
                <w:szCs w:val="20"/>
              </w:rPr>
            </w:pPr>
            <w:r>
              <w:rPr>
                <w:rFonts w:hint="eastAsia" w:ascii="宋体" w:hAnsi="宋体" w:cs="宋体"/>
                <w:color w:val="000000"/>
                <w:kern w:val="0"/>
                <w:sz w:val="20"/>
                <w:szCs w:val="20"/>
              </w:rPr>
              <w:t>　0</w:t>
            </w:r>
            <w:r>
              <w:rPr>
                <w:rFonts w:ascii="宋体" w:hAnsi="宋体" w:cs="宋体"/>
                <w:color w:val="000000"/>
                <w:kern w:val="0"/>
                <w:sz w:val="20"/>
                <w:szCs w:val="20"/>
              </w:rPr>
              <w:t>.81%</w:t>
            </w:r>
          </w:p>
        </w:tc>
        <w:tc>
          <w:tcPr>
            <w:tcW w:w="340" w:type="pct"/>
            <w:tcBorders>
              <w:top w:val="nil"/>
              <w:left w:val="nil"/>
              <w:bottom w:val="single" w:color="auto" w:sz="4" w:space="0"/>
              <w:right w:val="single" w:color="auto" w:sz="4" w:space="0"/>
            </w:tcBorders>
            <w:vAlign w:val="center"/>
          </w:tcPr>
          <w:p w14:paraId="34C47151">
            <w:pPr>
              <w:widowControl/>
              <w:jc w:val="center"/>
              <w:rPr>
                <w:rFonts w:ascii="宋体" w:hAnsi="宋体" w:cs="宋体"/>
                <w:color w:val="000000"/>
                <w:kern w:val="0"/>
                <w:sz w:val="20"/>
                <w:szCs w:val="20"/>
              </w:rPr>
            </w:pPr>
            <w:r>
              <w:rPr>
                <w:rFonts w:hint="eastAsia" w:ascii="宋体" w:hAnsi="宋体" w:cs="宋体"/>
                <w:color w:val="000000"/>
                <w:kern w:val="0"/>
                <w:sz w:val="20"/>
                <w:szCs w:val="20"/>
              </w:rPr>
              <w:t>0　</w:t>
            </w:r>
          </w:p>
        </w:tc>
        <w:tc>
          <w:tcPr>
            <w:tcW w:w="232" w:type="pct"/>
            <w:tcBorders>
              <w:top w:val="nil"/>
              <w:left w:val="nil"/>
              <w:bottom w:val="single" w:color="auto" w:sz="4" w:space="0"/>
              <w:right w:val="single" w:color="auto" w:sz="4" w:space="0"/>
            </w:tcBorders>
            <w:vAlign w:val="center"/>
          </w:tcPr>
          <w:p w14:paraId="2CB33A1B">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nil"/>
              <w:left w:val="nil"/>
              <w:bottom w:val="single" w:color="auto" w:sz="4" w:space="0"/>
              <w:right w:val="nil"/>
            </w:tcBorders>
            <w:vAlign w:val="center"/>
          </w:tcPr>
          <w:p w14:paraId="29B54272">
            <w:pPr>
              <w:widowControl/>
              <w:jc w:val="center"/>
              <w:rPr>
                <w:rFonts w:ascii="宋体" w:hAnsi="宋体" w:cs="宋体"/>
                <w:color w:val="000000"/>
                <w:kern w:val="0"/>
                <w:sz w:val="20"/>
                <w:szCs w:val="20"/>
              </w:rPr>
            </w:pPr>
            <w:r>
              <w:rPr>
                <w:rFonts w:hint="eastAsia" w:ascii="宋体" w:hAnsi="宋体" w:cs="宋体"/>
                <w:color w:val="000000"/>
                <w:kern w:val="0"/>
                <w:sz w:val="20"/>
                <w:szCs w:val="20"/>
              </w:rPr>
              <w:t>4　</w:t>
            </w:r>
          </w:p>
        </w:tc>
        <w:tc>
          <w:tcPr>
            <w:tcW w:w="1487" w:type="pct"/>
            <w:tcBorders>
              <w:top w:val="single" w:color="auto" w:sz="4" w:space="0"/>
              <w:left w:val="single" w:color="auto" w:sz="4" w:space="0"/>
              <w:bottom w:val="single" w:color="auto" w:sz="4" w:space="0"/>
              <w:right w:val="single" w:color="auto" w:sz="4" w:space="0"/>
            </w:tcBorders>
            <w:vAlign w:val="center"/>
          </w:tcPr>
          <w:p w14:paraId="284F61E3">
            <w:pPr>
              <w:widowControl/>
              <w:jc w:val="left"/>
              <w:rPr>
                <w:rFonts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518" w:type="pct"/>
            <w:tcBorders>
              <w:top w:val="single" w:color="auto" w:sz="4" w:space="0"/>
              <w:left w:val="nil"/>
              <w:bottom w:val="single" w:color="auto" w:sz="4" w:space="0"/>
              <w:right w:val="single" w:color="auto" w:sz="4" w:space="0"/>
            </w:tcBorders>
            <w:vAlign w:val="center"/>
          </w:tcPr>
          <w:p w14:paraId="4DAD832F">
            <w:pPr>
              <w:widowControl/>
              <w:jc w:val="left"/>
              <w:rPr>
                <w:rFonts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14:paraId="20F5B246">
        <w:tblPrEx>
          <w:tblCellMar>
            <w:top w:w="0" w:type="dxa"/>
            <w:left w:w="108" w:type="dxa"/>
            <w:bottom w:w="0" w:type="dxa"/>
            <w:right w:w="108" w:type="dxa"/>
          </w:tblCellMar>
        </w:tblPrEx>
        <w:trPr>
          <w:trHeight w:val="90" w:hRule="atLeast"/>
        </w:trPr>
        <w:tc>
          <w:tcPr>
            <w:tcW w:w="352" w:type="pct"/>
            <w:vMerge w:val="continue"/>
            <w:tcBorders>
              <w:top w:val="nil"/>
              <w:left w:val="single" w:color="auto" w:sz="4" w:space="0"/>
              <w:bottom w:val="single" w:color="000000" w:sz="4" w:space="0"/>
              <w:right w:val="single" w:color="auto" w:sz="4" w:space="0"/>
            </w:tcBorders>
            <w:vAlign w:val="center"/>
          </w:tcPr>
          <w:p w14:paraId="24209802">
            <w:pPr>
              <w:widowControl/>
              <w:jc w:val="left"/>
              <w:rPr>
                <w:rFonts w:ascii="宋体" w:hAnsi="宋体" w:cs="宋体"/>
                <w:color w:val="000000"/>
                <w:kern w:val="0"/>
                <w:sz w:val="20"/>
                <w:szCs w:val="20"/>
              </w:rPr>
            </w:pPr>
          </w:p>
        </w:tc>
        <w:tc>
          <w:tcPr>
            <w:tcW w:w="365" w:type="pct"/>
            <w:tcBorders>
              <w:top w:val="nil"/>
              <w:left w:val="nil"/>
              <w:bottom w:val="single" w:color="auto" w:sz="4" w:space="0"/>
              <w:right w:val="single" w:color="auto" w:sz="4" w:space="0"/>
            </w:tcBorders>
            <w:vAlign w:val="center"/>
          </w:tcPr>
          <w:p w14:paraId="4658B004">
            <w:pPr>
              <w:widowControl/>
              <w:rPr>
                <w:rFonts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470" w:type="pct"/>
            <w:gridSpan w:val="2"/>
            <w:tcBorders>
              <w:top w:val="single" w:color="auto" w:sz="4" w:space="0"/>
              <w:left w:val="nil"/>
              <w:bottom w:val="single" w:color="auto" w:sz="4" w:space="0"/>
              <w:right w:val="nil"/>
            </w:tcBorders>
            <w:vAlign w:val="center"/>
          </w:tcPr>
          <w:p w14:paraId="497A9A3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single" w:color="auto" w:sz="4" w:space="0"/>
              <w:bottom w:val="single" w:color="auto" w:sz="4" w:space="0"/>
              <w:right w:val="single" w:color="auto" w:sz="4" w:space="0"/>
            </w:tcBorders>
            <w:vAlign w:val="center"/>
          </w:tcPr>
          <w:p w14:paraId="278C551A">
            <w:pPr>
              <w:widowControl/>
              <w:jc w:val="left"/>
              <w:rPr>
                <w:rFonts w:ascii="宋体" w:hAnsi="宋体" w:cs="宋体"/>
                <w:color w:val="000000"/>
                <w:kern w:val="0"/>
                <w:sz w:val="20"/>
                <w:szCs w:val="20"/>
              </w:rPr>
            </w:pPr>
            <w:r>
              <w:rPr>
                <w:rFonts w:hint="eastAsia" w:ascii="宋体" w:hAnsi="宋体" w:cs="宋体"/>
                <w:color w:val="000000"/>
                <w:kern w:val="0"/>
                <w:sz w:val="20"/>
                <w:szCs w:val="20"/>
              </w:rPr>
              <w:t>　0</w:t>
            </w:r>
          </w:p>
        </w:tc>
        <w:tc>
          <w:tcPr>
            <w:tcW w:w="232" w:type="pct"/>
            <w:tcBorders>
              <w:top w:val="nil"/>
              <w:left w:val="nil"/>
              <w:bottom w:val="single" w:color="auto" w:sz="4" w:space="0"/>
              <w:right w:val="single" w:color="auto" w:sz="4" w:space="0"/>
            </w:tcBorders>
            <w:vAlign w:val="center"/>
          </w:tcPr>
          <w:p w14:paraId="3BEC883C">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nil"/>
              <w:left w:val="nil"/>
              <w:bottom w:val="single" w:color="auto" w:sz="4" w:space="0"/>
              <w:right w:val="nil"/>
            </w:tcBorders>
            <w:vAlign w:val="center"/>
          </w:tcPr>
          <w:p w14:paraId="41A45BCA">
            <w:pPr>
              <w:widowControl/>
              <w:jc w:val="center"/>
              <w:rPr>
                <w:rFonts w:ascii="宋体" w:hAnsi="宋体" w:cs="宋体"/>
                <w:color w:val="000000"/>
                <w:kern w:val="0"/>
                <w:sz w:val="20"/>
                <w:szCs w:val="20"/>
              </w:rPr>
            </w:pPr>
            <w:r>
              <w:rPr>
                <w:rFonts w:hint="eastAsia" w:ascii="宋体" w:hAnsi="宋体" w:cs="宋体"/>
                <w:color w:val="000000"/>
                <w:kern w:val="0"/>
                <w:sz w:val="20"/>
                <w:szCs w:val="20"/>
              </w:rPr>
              <w:t>4　</w:t>
            </w:r>
          </w:p>
        </w:tc>
        <w:tc>
          <w:tcPr>
            <w:tcW w:w="1487" w:type="pct"/>
            <w:tcBorders>
              <w:top w:val="nil"/>
              <w:left w:val="single" w:color="auto" w:sz="4" w:space="0"/>
              <w:bottom w:val="single" w:color="auto" w:sz="4" w:space="0"/>
              <w:right w:val="single" w:color="auto" w:sz="4" w:space="0"/>
            </w:tcBorders>
            <w:vAlign w:val="center"/>
          </w:tcPr>
          <w:p w14:paraId="5ADFA5E1">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518" w:type="pct"/>
            <w:tcBorders>
              <w:top w:val="nil"/>
              <w:left w:val="nil"/>
              <w:bottom w:val="single" w:color="auto" w:sz="4" w:space="0"/>
              <w:right w:val="single" w:color="auto" w:sz="4" w:space="0"/>
            </w:tcBorders>
            <w:vAlign w:val="center"/>
          </w:tcPr>
          <w:p w14:paraId="003D24BA">
            <w:pPr>
              <w:widowControl/>
              <w:jc w:val="left"/>
              <w:rPr>
                <w:rFonts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14:paraId="5DDD728B">
        <w:tblPrEx>
          <w:tblCellMar>
            <w:top w:w="0" w:type="dxa"/>
            <w:left w:w="108" w:type="dxa"/>
            <w:bottom w:w="0" w:type="dxa"/>
            <w:right w:w="108" w:type="dxa"/>
          </w:tblCellMar>
        </w:tblPrEx>
        <w:trPr>
          <w:trHeight w:val="404" w:hRule="atLeast"/>
        </w:trPr>
        <w:tc>
          <w:tcPr>
            <w:tcW w:w="1529" w:type="pct"/>
            <w:gridSpan w:val="5"/>
            <w:tcBorders>
              <w:top w:val="single" w:color="auto" w:sz="4" w:space="0"/>
              <w:left w:val="single" w:color="auto" w:sz="4" w:space="0"/>
              <w:bottom w:val="single" w:color="auto" w:sz="4" w:space="0"/>
              <w:right w:val="single" w:color="auto" w:sz="4" w:space="0"/>
            </w:tcBorders>
            <w:vAlign w:val="center"/>
          </w:tcPr>
          <w:p w14:paraId="669EF01E">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32" w:type="pct"/>
            <w:tcBorders>
              <w:top w:val="nil"/>
              <w:left w:val="nil"/>
              <w:bottom w:val="single" w:color="auto" w:sz="4" w:space="0"/>
              <w:right w:val="single" w:color="auto" w:sz="4" w:space="0"/>
            </w:tcBorders>
            <w:vAlign w:val="center"/>
          </w:tcPr>
          <w:p w14:paraId="328F417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32" w:type="pct"/>
            <w:tcBorders>
              <w:top w:val="nil"/>
              <w:left w:val="nil"/>
              <w:bottom w:val="single" w:color="auto" w:sz="4" w:space="0"/>
              <w:right w:val="nil"/>
            </w:tcBorders>
            <w:vAlign w:val="center"/>
          </w:tcPr>
          <w:p w14:paraId="05C6E766">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3006" w:type="pct"/>
            <w:gridSpan w:val="2"/>
            <w:tcBorders>
              <w:top w:val="single" w:color="auto" w:sz="4" w:space="0"/>
              <w:left w:val="single" w:color="auto" w:sz="4" w:space="0"/>
              <w:bottom w:val="single" w:color="auto" w:sz="4" w:space="0"/>
              <w:right w:val="single" w:color="000000" w:sz="4" w:space="0"/>
            </w:tcBorders>
            <w:vAlign w:val="center"/>
          </w:tcPr>
          <w:p w14:paraId="425A327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14:paraId="23CEBA23">
      <w:pPr>
        <w:pStyle w:val="2"/>
        <w:ind w:firstLine="420"/>
      </w:pPr>
    </w:p>
    <w:p w14:paraId="2DA104FF"/>
    <w:p w14:paraId="133E91B0">
      <w:pPr>
        <w:pStyle w:val="2"/>
        <w:ind w:firstLine="0" w:firstLineChars="0"/>
      </w:pPr>
    </w:p>
    <w:sectPr>
      <w:footerReference r:id="rId3" w:type="default"/>
      <w:footerReference r:id="rId4" w:type="even"/>
      <w:pgSz w:w="16838" w:h="11906" w:orient="landscape"/>
      <w:pgMar w:top="1134" w:right="1134" w:bottom="1134" w:left="1134" w:header="851" w:footer="68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4611B">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28</w:t>
    </w:r>
    <w:r>
      <w:fldChar w:fldCharType="end"/>
    </w:r>
  </w:p>
  <w:p w14:paraId="60C2B7B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7772F">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14:paraId="6377770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wMWY0MWY3ZDU0MWZjYjM1MTA0MjNlNmI2NTU5MDAifQ=="/>
  </w:docVars>
  <w:rsids>
    <w:rsidRoot w:val="009016A3"/>
    <w:rsid w:val="00171133"/>
    <w:rsid w:val="0019559D"/>
    <w:rsid w:val="00516642"/>
    <w:rsid w:val="00527AFC"/>
    <w:rsid w:val="005F42D4"/>
    <w:rsid w:val="007B1CAC"/>
    <w:rsid w:val="008611A6"/>
    <w:rsid w:val="00872D49"/>
    <w:rsid w:val="009016A3"/>
    <w:rsid w:val="00B23F4F"/>
    <w:rsid w:val="00C13EA3"/>
    <w:rsid w:val="00FA4F23"/>
    <w:rsid w:val="042E5EC4"/>
    <w:rsid w:val="053C3A0D"/>
    <w:rsid w:val="33503EED"/>
    <w:rsid w:val="3CF62CC6"/>
    <w:rsid w:val="5CEF3D1C"/>
    <w:rsid w:val="6EE74A21"/>
    <w:rsid w:val="9F77F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3">
    <w:name w:val="heading 2"/>
    <w:basedOn w:val="1"/>
    <w:next w:val="1"/>
    <w:link w:val="16"/>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link w:val="17"/>
    <w:qFormat/>
    <w:uiPriority w:val="0"/>
    <w:pPr>
      <w:ind w:firstLine="645"/>
    </w:pPr>
    <w:rPr>
      <w:rFonts w:ascii="仿宋_GB2312" w:hAnsi="Calibri" w:eastAsia="仿宋_GB2312"/>
      <w:sz w:val="32"/>
      <w:szCs w:val="32"/>
    </w:rPr>
  </w:style>
  <w:style w:type="paragraph" w:styleId="5">
    <w:name w:val="Date"/>
    <w:basedOn w:val="1"/>
    <w:next w:val="1"/>
    <w:link w:val="18"/>
    <w:qFormat/>
    <w:uiPriority w:val="0"/>
    <w:pPr>
      <w:ind w:left="100" w:leftChars="2500"/>
    </w:pPr>
  </w:style>
  <w:style w:type="paragraph" w:styleId="6">
    <w:name w:val="Balloon Text"/>
    <w:basedOn w:val="1"/>
    <w:link w:val="19"/>
    <w:semiHidden/>
    <w:qFormat/>
    <w:uiPriority w:val="0"/>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0"/>
    <w:pPr>
      <w:tabs>
        <w:tab w:val="center" w:pos="4153"/>
        <w:tab w:val="right" w:pos="8306"/>
      </w:tabs>
      <w:snapToGrid w:val="0"/>
      <w:jc w:val="center"/>
    </w:pPr>
    <w:rPr>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标题 2 字符"/>
    <w:basedOn w:val="11"/>
    <w:link w:val="3"/>
    <w:qFormat/>
    <w:uiPriority w:val="0"/>
    <w:rPr>
      <w:rFonts w:ascii="Cambria" w:hAnsi="Cambria" w:eastAsia="黑体" w:cs="Times New Roman"/>
      <w:b/>
      <w:bCs/>
      <w:kern w:val="0"/>
      <w:sz w:val="36"/>
      <w:szCs w:val="32"/>
      <w14:ligatures w14:val="none"/>
    </w:rPr>
  </w:style>
  <w:style w:type="character" w:customStyle="1" w:styleId="17">
    <w:name w:val="正文文本缩进 字符"/>
    <w:basedOn w:val="11"/>
    <w:link w:val="4"/>
    <w:qFormat/>
    <w:uiPriority w:val="0"/>
    <w:rPr>
      <w:rFonts w:ascii="仿宋_GB2312" w:hAnsi="Calibri" w:eastAsia="仿宋_GB2312" w:cs="Times New Roman"/>
      <w:sz w:val="32"/>
      <w:szCs w:val="32"/>
      <w14:ligatures w14:val="none"/>
    </w:rPr>
  </w:style>
  <w:style w:type="character" w:customStyle="1" w:styleId="18">
    <w:name w:val="日期 字符"/>
    <w:basedOn w:val="11"/>
    <w:link w:val="5"/>
    <w:qFormat/>
    <w:uiPriority w:val="0"/>
    <w:rPr>
      <w:rFonts w:ascii="Times New Roman" w:hAnsi="Times New Roman" w:eastAsia="宋体" w:cs="Times New Roman"/>
      <w:szCs w:val="24"/>
      <w14:ligatures w14:val="none"/>
    </w:rPr>
  </w:style>
  <w:style w:type="character" w:customStyle="1" w:styleId="19">
    <w:name w:val="批注框文本 字符"/>
    <w:basedOn w:val="11"/>
    <w:link w:val="6"/>
    <w:semiHidden/>
    <w:qFormat/>
    <w:uiPriority w:val="0"/>
    <w:rPr>
      <w:rFonts w:ascii="Times New Roman" w:hAnsi="Times New Roman" w:eastAsia="宋体" w:cs="Times New Roman"/>
      <w:sz w:val="18"/>
      <w:szCs w:val="18"/>
      <w14:ligatures w14:val="none"/>
    </w:rPr>
  </w:style>
  <w:style w:type="character" w:customStyle="1" w:styleId="20">
    <w:name w:val="页脚 Char"/>
    <w:qFormat/>
    <w:uiPriority w:val="0"/>
    <w:rPr>
      <w:rFonts w:eastAsia="宋体"/>
      <w:kern w:val="2"/>
      <w:sz w:val="18"/>
      <w:szCs w:val="18"/>
      <w:lang w:val="en-US" w:eastAsia="zh-CN" w:bidi="ar-SA"/>
    </w:rPr>
  </w:style>
  <w:style w:type="character" w:customStyle="1" w:styleId="21">
    <w:name w:val="页眉 Char"/>
    <w:qFormat/>
    <w:uiPriority w:val="0"/>
    <w:rPr>
      <w:rFonts w:ascii="Calibri" w:hAnsi="Calibri" w:eastAsia="宋体"/>
      <w:kern w:val="2"/>
      <w:sz w:val="18"/>
      <w:szCs w:val="18"/>
      <w:lang w:val="en-US" w:eastAsia="zh-CN" w:bidi="ar-SA"/>
    </w:rPr>
  </w:style>
  <w:style w:type="paragraph" w:customStyle="1" w:styleId="22">
    <w:name w:val="Char Char Char Char Char Char Char"/>
    <w:basedOn w:val="1"/>
    <w:qFormat/>
    <w:uiPriority w:val="0"/>
    <w:rPr>
      <w:rFonts w:ascii="Tahoma" w:hAnsi="Tahoma"/>
      <w:sz w:val="24"/>
      <w:szCs w:val="20"/>
    </w:rPr>
  </w:style>
  <w:style w:type="paragraph" w:customStyle="1" w:styleId="23">
    <w:name w:val="Char1 Char Char Char"/>
    <w:basedOn w:val="1"/>
    <w:qFormat/>
    <w:uiPriority w:val="0"/>
    <w:pPr>
      <w:widowControl/>
      <w:spacing w:after="160" w:line="240" w:lineRule="exact"/>
      <w:jc w:val="left"/>
    </w:pPr>
    <w:rPr>
      <w:szCs w:val="20"/>
    </w:rPr>
  </w:style>
  <w:style w:type="paragraph" w:customStyle="1" w:styleId="24">
    <w:name w:val="Char"/>
    <w:basedOn w:val="1"/>
    <w:qFormat/>
    <w:uiPriority w:val="0"/>
    <w:rPr>
      <w:rFonts w:ascii="Tahoma" w:hAnsi="Tahoma"/>
      <w:sz w:val="24"/>
      <w:szCs w:val="20"/>
    </w:rPr>
  </w:style>
  <w:style w:type="paragraph" w:customStyle="1" w:styleId="25">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4013</Words>
  <Characters>4345</Characters>
  <Lines>38</Lines>
  <Paragraphs>10</Paragraphs>
  <TotalTime>8</TotalTime>
  <ScaleCrop>false</ScaleCrop>
  <LinksUpToDate>false</LinksUpToDate>
  <CharactersWithSpaces>4437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2023-06-14T17:10:00Z</dcterms:created>
  <dc:creator>ych</dc:creator>
  <cp:lastModifiedBy>HP</cp:lastModifiedBy>
  <dcterms:modified xsi:type="dcterms:W3CDTF">2024-08-20T07:26:54Z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B1B58E70BE85470E8CB07F9FD80AB5EB_13</vt:lpwstr>
  </property>
</Properties>
</file>